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5D2C7C" w14:textId="2DE5C9FA" w:rsidR="00214E6A" w:rsidRPr="004A1A95" w:rsidRDefault="00214E6A" w:rsidP="00214E6A">
      <w:pPr>
        <w:pStyle w:val="3GPPHeader"/>
        <w:spacing w:after="60"/>
        <w:rPr>
          <w:sz w:val="32"/>
          <w:szCs w:val="32"/>
        </w:rPr>
      </w:pPr>
      <w:r>
        <w:t>3GPP RAN WG2 Meeting #1</w:t>
      </w:r>
      <w:r w:rsidR="00AC76A8">
        <w:t>1</w:t>
      </w:r>
      <w:r w:rsidR="001F19E9">
        <w:t>3</w:t>
      </w:r>
      <w:r w:rsidR="0085703E">
        <w:t>bis-</w:t>
      </w:r>
      <w:r w:rsidR="00AC76A8">
        <w:t>e</w:t>
      </w:r>
      <w:r w:rsidRPr="004A1A95">
        <w:tab/>
      </w:r>
      <w:r w:rsidR="007F3E48" w:rsidRPr="31D03E73">
        <w:rPr>
          <w:rFonts w:cs="Arial"/>
          <w:sz w:val="26"/>
          <w:szCs w:val="26"/>
        </w:rPr>
        <w:t>R2-2</w:t>
      </w:r>
      <w:r w:rsidR="001F19E9" w:rsidRPr="31D03E73">
        <w:rPr>
          <w:rFonts w:cs="Arial"/>
          <w:sz w:val="26"/>
          <w:szCs w:val="26"/>
        </w:rPr>
        <w:t>1</w:t>
      </w:r>
      <w:r w:rsidR="00344303" w:rsidRPr="31D03E73">
        <w:rPr>
          <w:rFonts w:cs="Arial"/>
          <w:sz w:val="26"/>
          <w:szCs w:val="26"/>
        </w:rPr>
        <w:t>0</w:t>
      </w:r>
      <w:r w:rsidR="46D50FF5" w:rsidRPr="31D03E73">
        <w:rPr>
          <w:rFonts w:cs="Arial"/>
          <w:sz w:val="26"/>
          <w:szCs w:val="26"/>
        </w:rPr>
        <w:t>3967</w:t>
      </w:r>
    </w:p>
    <w:p w14:paraId="698051DC" w14:textId="378F0A7A" w:rsidR="00214E6A" w:rsidRPr="00702A88" w:rsidRDefault="00AC76A8" w:rsidP="00214E6A">
      <w:pPr>
        <w:pStyle w:val="3GPPHeader"/>
      </w:pPr>
      <w:proofErr w:type="spellStart"/>
      <w:r w:rsidRPr="00CD2CD7">
        <w:t>eMeeting</w:t>
      </w:r>
      <w:proofErr w:type="spellEnd"/>
      <w:r w:rsidR="001F19E9" w:rsidRPr="00CD2CD7">
        <w:t xml:space="preserve"> </w:t>
      </w:r>
      <w:r w:rsidR="00CD2CD7" w:rsidRPr="00CD2CD7">
        <w:t>April 12</w:t>
      </w:r>
      <w:r w:rsidR="00EF0014" w:rsidRPr="00CD2CD7">
        <w:rPr>
          <w:vertAlign w:val="superscript"/>
        </w:rPr>
        <w:t>th</w:t>
      </w:r>
      <w:r w:rsidR="00EF0014" w:rsidRPr="00CD2CD7">
        <w:t xml:space="preserve"> </w:t>
      </w:r>
      <w:r w:rsidR="002D4071" w:rsidRPr="00CD2CD7">
        <w:t>–</w:t>
      </w:r>
      <w:r w:rsidR="00CD2CD7" w:rsidRPr="00CD2CD7">
        <w:t xml:space="preserve"> April 20</w:t>
      </w:r>
      <w:r w:rsidR="002D4071" w:rsidRPr="00CD2CD7">
        <w:rPr>
          <w:vertAlign w:val="superscript"/>
        </w:rPr>
        <w:t>th</w:t>
      </w:r>
      <w:r w:rsidR="004040A2" w:rsidRPr="00CD2CD7">
        <w:t>,</w:t>
      </w:r>
      <w:r w:rsidR="00214E6A" w:rsidRPr="00CD2CD7">
        <w:t xml:space="preserve"> 20</w:t>
      </w:r>
      <w:r w:rsidR="003D2B16" w:rsidRPr="00CD2CD7">
        <w:t>2</w:t>
      </w:r>
      <w:r w:rsidR="002D4071" w:rsidRPr="00CD2CD7">
        <w:t>1</w:t>
      </w:r>
      <w:r w:rsidR="00CD05AE">
        <w:t xml:space="preserve">                                    </w:t>
      </w:r>
      <w:r w:rsidR="0024763F">
        <w:t xml:space="preserve">   </w:t>
      </w:r>
    </w:p>
    <w:p w14:paraId="7AD14354" w14:textId="39ABA50F" w:rsidR="00214E6A" w:rsidRPr="00412DF3" w:rsidRDefault="00214E6A" w:rsidP="00214E6A">
      <w:pPr>
        <w:pStyle w:val="3GPPHeader"/>
        <w:rPr>
          <w:sz w:val="22"/>
          <w:szCs w:val="22"/>
          <w:lang w:val="sv-SE"/>
        </w:rPr>
      </w:pPr>
      <w:r w:rsidRPr="00412DF3">
        <w:rPr>
          <w:sz w:val="22"/>
          <w:szCs w:val="22"/>
          <w:lang w:val="sv-SE"/>
        </w:rPr>
        <w:t>Agenda Item:</w:t>
      </w:r>
      <w:r w:rsidRPr="00412DF3">
        <w:rPr>
          <w:sz w:val="22"/>
          <w:szCs w:val="22"/>
          <w:lang w:val="sv-SE"/>
        </w:rPr>
        <w:tab/>
      </w:r>
      <w:r w:rsidR="00B44108">
        <w:rPr>
          <w:sz w:val="22"/>
          <w:szCs w:val="22"/>
          <w:lang w:val="sv-SE"/>
        </w:rPr>
        <w:t>8.</w:t>
      </w:r>
      <w:r w:rsidR="006A27BC">
        <w:rPr>
          <w:sz w:val="22"/>
          <w:szCs w:val="22"/>
          <w:lang w:val="sv-SE"/>
        </w:rPr>
        <w:t>10.2.</w:t>
      </w:r>
      <w:r w:rsidR="001D4C3A">
        <w:rPr>
          <w:sz w:val="22"/>
          <w:szCs w:val="22"/>
          <w:lang w:val="sv-SE"/>
        </w:rPr>
        <w:t>2</w:t>
      </w:r>
    </w:p>
    <w:p w14:paraId="4910E89F" w14:textId="77777777" w:rsidR="00214E6A" w:rsidRPr="00B44108" w:rsidRDefault="00214E6A" w:rsidP="00214E6A">
      <w:pPr>
        <w:pStyle w:val="3GPPHeader"/>
        <w:rPr>
          <w:sz w:val="22"/>
          <w:szCs w:val="22"/>
          <w:lang w:val="en-US"/>
        </w:rPr>
      </w:pPr>
      <w:r w:rsidRPr="00B44108">
        <w:rPr>
          <w:sz w:val="22"/>
          <w:szCs w:val="22"/>
          <w:lang w:val="en-US"/>
        </w:rPr>
        <w:t>Source:</w:t>
      </w:r>
      <w:r w:rsidRPr="00B44108">
        <w:rPr>
          <w:sz w:val="22"/>
          <w:szCs w:val="22"/>
          <w:lang w:val="en-US"/>
        </w:rPr>
        <w:tab/>
        <w:t>InterDigital</w:t>
      </w:r>
    </w:p>
    <w:p w14:paraId="28B90663" w14:textId="23AA3193" w:rsidR="00214E6A" w:rsidRPr="004A1A95" w:rsidRDefault="00214E6A" w:rsidP="00214E6A">
      <w:pPr>
        <w:pStyle w:val="3GPPHeader"/>
        <w:jc w:val="left"/>
        <w:rPr>
          <w:color w:val="000000"/>
          <w:sz w:val="22"/>
          <w:szCs w:val="22"/>
        </w:rPr>
      </w:pPr>
      <w:r w:rsidRPr="004A1A95">
        <w:rPr>
          <w:sz w:val="22"/>
          <w:szCs w:val="22"/>
        </w:rPr>
        <w:t>Title:</w:t>
      </w:r>
      <w:r w:rsidRPr="004A1A95">
        <w:rPr>
          <w:sz w:val="22"/>
          <w:szCs w:val="22"/>
        </w:rPr>
        <w:tab/>
      </w:r>
      <w:r w:rsidR="00CD2CD7">
        <w:rPr>
          <w:sz w:val="22"/>
          <w:szCs w:val="22"/>
        </w:rPr>
        <w:t xml:space="preserve">UL </w:t>
      </w:r>
      <w:r w:rsidR="006A27BC" w:rsidRPr="00CD2CD7">
        <w:rPr>
          <w:sz w:val="22"/>
          <w:szCs w:val="22"/>
        </w:rPr>
        <w:t>HARQ</w:t>
      </w:r>
      <w:r w:rsidR="001D4C3A" w:rsidRPr="00CD2CD7">
        <w:rPr>
          <w:sz w:val="22"/>
          <w:szCs w:val="22"/>
        </w:rPr>
        <w:t xml:space="preserve"> </w:t>
      </w:r>
      <w:r w:rsidR="00CD2CD7">
        <w:rPr>
          <w:sz w:val="22"/>
          <w:szCs w:val="22"/>
        </w:rPr>
        <w:t xml:space="preserve">RTT </w:t>
      </w:r>
      <w:r w:rsidR="001D4C3A" w:rsidRPr="00CD2CD7">
        <w:rPr>
          <w:sz w:val="22"/>
          <w:szCs w:val="22"/>
        </w:rPr>
        <w:t>t</w:t>
      </w:r>
      <w:r w:rsidR="00EB3A60" w:rsidRPr="00CD2CD7">
        <w:rPr>
          <w:sz w:val="22"/>
          <w:szCs w:val="22"/>
        </w:rPr>
        <w:t>imer</w:t>
      </w:r>
      <w:r w:rsidR="006A27BC" w:rsidRPr="00CD2CD7">
        <w:rPr>
          <w:sz w:val="22"/>
          <w:szCs w:val="22"/>
        </w:rPr>
        <w:t xml:space="preserve"> </w:t>
      </w:r>
      <w:r w:rsidR="00CD2CD7">
        <w:rPr>
          <w:sz w:val="22"/>
          <w:szCs w:val="22"/>
        </w:rPr>
        <w:t>in NTN</w:t>
      </w:r>
    </w:p>
    <w:p w14:paraId="5D36C9A6" w14:textId="77777777" w:rsidR="00214E6A" w:rsidRPr="004A1A95" w:rsidRDefault="00214E6A" w:rsidP="00214E6A">
      <w:pPr>
        <w:pStyle w:val="3GPPHeader"/>
        <w:rPr>
          <w:sz w:val="22"/>
          <w:szCs w:val="22"/>
        </w:rPr>
      </w:pPr>
      <w:r w:rsidRPr="004A1A95">
        <w:rPr>
          <w:sz w:val="22"/>
          <w:szCs w:val="22"/>
        </w:rPr>
        <w:t>Document for:</w:t>
      </w:r>
      <w:r w:rsidRPr="004A1A95">
        <w:rPr>
          <w:sz w:val="22"/>
          <w:szCs w:val="22"/>
        </w:rPr>
        <w:tab/>
        <w:t>Discussion, Decision</w:t>
      </w:r>
    </w:p>
    <w:p w14:paraId="19E2BC4D" w14:textId="77777777" w:rsidR="00214E6A" w:rsidRDefault="00214E6A" w:rsidP="00214E6A">
      <w:pPr>
        <w:pStyle w:val="Heading1"/>
      </w:pPr>
      <w:r w:rsidRPr="004A1A95">
        <w:t>Introduction</w:t>
      </w:r>
    </w:p>
    <w:p w14:paraId="2DD7C03E" w14:textId="6BC80FF5" w:rsidR="00AC6C0C" w:rsidRDefault="003825BB" w:rsidP="00AC6C0C">
      <w:r>
        <w:t>From RAN2#112e [1] the following agreement was made concerning operation of HARQ RTT timers in NTN:</w:t>
      </w:r>
    </w:p>
    <w:p w14:paraId="50576979" w14:textId="77777777" w:rsidR="000C2153" w:rsidRPr="003121FD" w:rsidRDefault="000C2153" w:rsidP="000C2153">
      <w:pPr>
        <w:ind w:left="720"/>
        <w:rPr>
          <w:i/>
          <w:iCs/>
          <w:sz w:val="18"/>
          <w:szCs w:val="18"/>
        </w:rPr>
      </w:pPr>
      <w:r w:rsidRPr="003121FD">
        <w:rPr>
          <w:i/>
          <w:iCs/>
          <w:sz w:val="18"/>
          <w:szCs w:val="18"/>
        </w:rPr>
        <w:t>From RAN2 perspective, for dynamic grant, one possibility for "enabling"/"disabling" HARQ uplink retransmission at UE transmitter is without introducing an additional mechanism (</w:t>
      </w:r>
      <w:proofErr w:type="gramStart"/>
      <w:r w:rsidRPr="003121FD">
        <w:rPr>
          <w:i/>
          <w:iCs/>
          <w:sz w:val="18"/>
          <w:szCs w:val="18"/>
        </w:rPr>
        <w:t>i.e.</w:t>
      </w:r>
      <w:proofErr w:type="gramEnd"/>
      <w:r w:rsidRPr="003121FD">
        <w:rPr>
          <w:i/>
          <w:iCs/>
          <w:sz w:val="18"/>
          <w:szCs w:val="18"/>
        </w:rPr>
        <w:t xml:space="preserve"> gNB can send grant with NDI not toggled/toggled without waiting for decoding result of previous PUSCH transmission). FFS on the handling of RTT timers. Other solutions for enabling/disabling HARQ UL </w:t>
      </w:r>
      <w:proofErr w:type="spellStart"/>
      <w:r w:rsidRPr="003121FD">
        <w:rPr>
          <w:i/>
          <w:iCs/>
          <w:sz w:val="18"/>
          <w:szCs w:val="18"/>
        </w:rPr>
        <w:t>reTX</w:t>
      </w:r>
      <w:proofErr w:type="spellEnd"/>
      <w:r w:rsidRPr="003121FD">
        <w:rPr>
          <w:i/>
          <w:iCs/>
          <w:sz w:val="18"/>
          <w:szCs w:val="18"/>
        </w:rPr>
        <w:t xml:space="preserve"> are not precluded</w:t>
      </w:r>
    </w:p>
    <w:p w14:paraId="1E97F24E" w14:textId="166A8FB9" w:rsidR="000C2153" w:rsidRDefault="00DD40A3" w:rsidP="000C2153">
      <w:r>
        <w:t>In RAN2#113e [2]</w:t>
      </w:r>
      <w:r w:rsidR="000C2153">
        <w:t xml:space="preserve">, the following was agreed regarding operation of </w:t>
      </w:r>
      <w:proofErr w:type="spellStart"/>
      <w:r w:rsidR="000C2153" w:rsidRPr="00DD51A6">
        <w:rPr>
          <w:i/>
          <w:iCs/>
          <w:lang w:eastAsia="sv-SE"/>
        </w:rPr>
        <w:t>drx</w:t>
      </w:r>
      <w:proofErr w:type="spellEnd"/>
      <w:r w:rsidR="000C2153" w:rsidRPr="00DD51A6">
        <w:rPr>
          <w:i/>
          <w:iCs/>
          <w:lang w:eastAsia="sv-SE"/>
        </w:rPr>
        <w:t>-HARQ-RTT-</w:t>
      </w:r>
      <w:proofErr w:type="spellStart"/>
      <w:r w:rsidR="000C2153" w:rsidRPr="00DD51A6">
        <w:rPr>
          <w:i/>
          <w:iCs/>
          <w:lang w:eastAsia="sv-SE"/>
        </w:rPr>
        <w:t>Timer</w:t>
      </w:r>
      <w:r w:rsidR="000C2153">
        <w:rPr>
          <w:i/>
          <w:iCs/>
          <w:lang w:eastAsia="sv-SE"/>
        </w:rPr>
        <w:t>D</w:t>
      </w:r>
      <w:r w:rsidR="000C2153" w:rsidRPr="00DD51A6">
        <w:rPr>
          <w:i/>
          <w:iCs/>
          <w:lang w:eastAsia="sv-SE"/>
        </w:rPr>
        <w:t>L</w:t>
      </w:r>
      <w:proofErr w:type="spellEnd"/>
      <w:r w:rsidR="000C2153" w:rsidRPr="00DD51A6">
        <w:rPr>
          <w:lang w:eastAsia="sv-SE"/>
        </w:rPr>
        <w:t xml:space="preserve"> </w:t>
      </w:r>
      <w:r w:rsidR="000C2153">
        <w:t>timers in NTN:</w:t>
      </w:r>
    </w:p>
    <w:p w14:paraId="1D40D8F3" w14:textId="1E9B73C0" w:rsidR="00DD40A3" w:rsidRPr="00B93C91" w:rsidRDefault="00B93C91" w:rsidP="00B93C91">
      <w:pPr>
        <w:ind w:left="720"/>
        <w:rPr>
          <w:i/>
          <w:iCs/>
          <w:sz w:val="18"/>
          <w:szCs w:val="18"/>
        </w:rPr>
      </w:pPr>
      <w:r w:rsidRPr="00B93C91">
        <w:rPr>
          <w:i/>
          <w:iCs/>
          <w:sz w:val="18"/>
          <w:szCs w:val="18"/>
        </w:rPr>
        <w:t xml:space="preserve">For HARQ processes with DL HARQ feedback enabled, </w:t>
      </w:r>
      <w:proofErr w:type="spellStart"/>
      <w:r w:rsidRPr="00B93C91">
        <w:rPr>
          <w:i/>
          <w:iCs/>
          <w:sz w:val="18"/>
          <w:szCs w:val="18"/>
        </w:rPr>
        <w:t>drx</w:t>
      </w:r>
      <w:proofErr w:type="spellEnd"/>
      <w:r w:rsidRPr="00B93C91">
        <w:rPr>
          <w:i/>
          <w:iCs/>
          <w:sz w:val="18"/>
          <w:szCs w:val="18"/>
        </w:rPr>
        <w:t>-HARQ-RTT-</w:t>
      </w:r>
      <w:proofErr w:type="spellStart"/>
      <w:r w:rsidRPr="00B93C91">
        <w:rPr>
          <w:i/>
          <w:iCs/>
          <w:sz w:val="18"/>
          <w:szCs w:val="18"/>
        </w:rPr>
        <w:t>TimerDL</w:t>
      </w:r>
      <w:proofErr w:type="spellEnd"/>
      <w:r w:rsidRPr="00B93C91">
        <w:rPr>
          <w:i/>
          <w:iCs/>
          <w:sz w:val="18"/>
          <w:szCs w:val="18"/>
        </w:rPr>
        <w:t xml:space="preserve"> length is increased by offset (</w:t>
      </w:r>
      <w:proofErr w:type="gramStart"/>
      <w:r w:rsidRPr="00B93C91">
        <w:rPr>
          <w:i/>
          <w:iCs/>
          <w:sz w:val="18"/>
          <w:szCs w:val="18"/>
        </w:rPr>
        <w:t>i.e.</w:t>
      </w:r>
      <w:proofErr w:type="gramEnd"/>
      <w:r w:rsidRPr="00B93C91">
        <w:rPr>
          <w:i/>
          <w:iCs/>
          <w:sz w:val="18"/>
          <w:szCs w:val="18"/>
        </w:rPr>
        <w:t xml:space="preserve"> existing values within value range increased by offset). RAN2 working assumption: offset is equal to UE-gNB RTT (if RAN1 decides something that requires to change this we can revisit it)</w:t>
      </w:r>
    </w:p>
    <w:p w14:paraId="409DC88C" w14:textId="691E0D23" w:rsidR="00F164C1" w:rsidRPr="00F164C1" w:rsidRDefault="00F164C1" w:rsidP="00F164C1">
      <w:r>
        <w:t>This contribution discusses</w:t>
      </w:r>
      <w:r w:rsidR="003825BB">
        <w:t xml:space="preserve"> </w:t>
      </w:r>
      <w:r w:rsidR="005004EA">
        <w:t>extension of</w:t>
      </w:r>
      <w:r w:rsidR="00DD51A6">
        <w:t xml:space="preserve"> </w:t>
      </w:r>
      <w:proofErr w:type="spellStart"/>
      <w:r w:rsidR="00DD51A6" w:rsidRPr="00DD51A6">
        <w:rPr>
          <w:i/>
          <w:iCs/>
          <w:lang w:eastAsia="sv-SE"/>
        </w:rPr>
        <w:t>drx</w:t>
      </w:r>
      <w:proofErr w:type="spellEnd"/>
      <w:r w:rsidR="00DD51A6" w:rsidRPr="00DD51A6">
        <w:rPr>
          <w:i/>
          <w:iCs/>
          <w:lang w:eastAsia="sv-SE"/>
        </w:rPr>
        <w:t>-HARQ-RTT-</w:t>
      </w:r>
      <w:proofErr w:type="spellStart"/>
      <w:r w:rsidR="00DD51A6" w:rsidRPr="00DD51A6">
        <w:rPr>
          <w:i/>
          <w:iCs/>
          <w:lang w:eastAsia="sv-SE"/>
        </w:rPr>
        <w:t>TimerUL</w:t>
      </w:r>
      <w:proofErr w:type="spellEnd"/>
      <w:r w:rsidR="00DD51A6" w:rsidRPr="00DD51A6">
        <w:rPr>
          <w:lang w:eastAsia="sv-SE"/>
        </w:rPr>
        <w:t xml:space="preserve"> timer</w:t>
      </w:r>
      <w:r w:rsidR="005004EA">
        <w:rPr>
          <w:lang w:eastAsia="sv-SE"/>
        </w:rPr>
        <w:t xml:space="preserve"> to accommodate larger propagation delay in NTN, as well as options to accommodate when HARQ UL retransmission is “disabled”.</w:t>
      </w:r>
    </w:p>
    <w:p w14:paraId="736A3CFD" w14:textId="212C67ED" w:rsidR="00214E6A" w:rsidRDefault="006A27BC" w:rsidP="00214E6A">
      <w:pPr>
        <w:pStyle w:val="Heading1"/>
      </w:pPr>
      <w:r>
        <w:t>Discussion</w:t>
      </w:r>
    </w:p>
    <w:p w14:paraId="679BD776" w14:textId="756F6BE5" w:rsidR="008B05BD" w:rsidRDefault="00355A06" w:rsidP="009906B0">
      <w:pPr>
        <w:rPr>
          <w:bCs/>
          <w:lang w:eastAsia="sv-SE"/>
        </w:rPr>
      </w:pPr>
      <w:r>
        <w:t>MAC specification</w:t>
      </w:r>
      <w:r w:rsidR="0028778C">
        <w:t xml:space="preserve"> defines </w:t>
      </w:r>
      <w:proofErr w:type="spellStart"/>
      <w:r w:rsidR="0028778C" w:rsidRPr="0028778C">
        <w:rPr>
          <w:bCs/>
          <w:i/>
          <w:iCs/>
          <w:lang w:eastAsia="sv-SE"/>
        </w:rPr>
        <w:t>drx</w:t>
      </w:r>
      <w:proofErr w:type="spellEnd"/>
      <w:r w:rsidR="0028778C" w:rsidRPr="0028778C">
        <w:rPr>
          <w:bCs/>
          <w:i/>
          <w:iCs/>
          <w:lang w:eastAsia="sv-SE"/>
        </w:rPr>
        <w:t>-HARQ-RTT-</w:t>
      </w:r>
      <w:proofErr w:type="spellStart"/>
      <w:r w:rsidR="0028778C" w:rsidRPr="0028778C">
        <w:rPr>
          <w:bCs/>
          <w:i/>
          <w:iCs/>
          <w:lang w:eastAsia="sv-SE"/>
        </w:rPr>
        <w:t>TimerUL</w:t>
      </w:r>
      <w:proofErr w:type="spellEnd"/>
      <w:r w:rsidR="0028778C">
        <w:rPr>
          <w:bCs/>
          <w:lang w:eastAsia="sv-SE"/>
        </w:rPr>
        <w:t xml:space="preserve"> as </w:t>
      </w:r>
      <w:r w:rsidR="00BE1A44" w:rsidRPr="003C0705">
        <w:rPr>
          <w:lang w:eastAsia="ko-KR"/>
        </w:rPr>
        <w:t xml:space="preserve">the minimum duration </w:t>
      </w:r>
      <w:r w:rsidR="00D55453">
        <w:rPr>
          <w:lang w:eastAsia="ko-KR"/>
        </w:rPr>
        <w:t xml:space="preserve">(typically at least one RTT) </w:t>
      </w:r>
      <w:r w:rsidR="00BE1A44" w:rsidRPr="003C0705">
        <w:rPr>
          <w:lang w:eastAsia="ko-KR"/>
        </w:rPr>
        <w:t>before a UL HARQ retransmission grant is expected by the MAC entity</w:t>
      </w:r>
      <w:r w:rsidR="00682D6D">
        <w:rPr>
          <w:lang w:eastAsia="ko-KR"/>
        </w:rPr>
        <w:t>.</w:t>
      </w:r>
      <w:r w:rsidR="009906B0">
        <w:rPr>
          <w:lang w:eastAsia="ko-KR"/>
        </w:rPr>
        <w:t xml:space="preserve"> </w:t>
      </w:r>
      <w:r w:rsidR="00F95E3B">
        <w:rPr>
          <w:lang w:eastAsia="ko-KR"/>
        </w:rPr>
        <w:t xml:space="preserve">As for </w:t>
      </w:r>
      <w:proofErr w:type="spellStart"/>
      <w:r w:rsidR="00F95E3B" w:rsidRPr="0028778C">
        <w:rPr>
          <w:bCs/>
          <w:i/>
          <w:iCs/>
          <w:lang w:eastAsia="sv-SE"/>
        </w:rPr>
        <w:t>drx</w:t>
      </w:r>
      <w:proofErr w:type="spellEnd"/>
      <w:r w:rsidR="00F95E3B" w:rsidRPr="0028778C">
        <w:rPr>
          <w:bCs/>
          <w:i/>
          <w:iCs/>
          <w:lang w:eastAsia="sv-SE"/>
        </w:rPr>
        <w:t>-HARQ-RTT-</w:t>
      </w:r>
      <w:proofErr w:type="spellStart"/>
      <w:r w:rsidR="00F95E3B" w:rsidRPr="0028778C">
        <w:rPr>
          <w:bCs/>
          <w:i/>
          <w:iCs/>
          <w:lang w:eastAsia="sv-SE"/>
        </w:rPr>
        <w:t>Timer</w:t>
      </w:r>
      <w:r w:rsidR="00F95E3B">
        <w:rPr>
          <w:bCs/>
          <w:i/>
          <w:iCs/>
          <w:lang w:eastAsia="sv-SE"/>
        </w:rPr>
        <w:t>D</w:t>
      </w:r>
      <w:r w:rsidR="00F95E3B" w:rsidRPr="0028778C">
        <w:rPr>
          <w:bCs/>
          <w:i/>
          <w:iCs/>
          <w:lang w:eastAsia="sv-SE"/>
        </w:rPr>
        <w:t>L</w:t>
      </w:r>
      <w:proofErr w:type="spellEnd"/>
      <w:r w:rsidR="00F95E3B">
        <w:rPr>
          <w:bCs/>
          <w:i/>
          <w:iCs/>
          <w:lang w:eastAsia="sv-SE"/>
        </w:rPr>
        <w:t>,</w:t>
      </w:r>
      <w:r w:rsidR="00F95E3B">
        <w:rPr>
          <w:bCs/>
          <w:lang w:eastAsia="sv-SE"/>
        </w:rPr>
        <w:t xml:space="preserve"> t</w:t>
      </w:r>
      <w:r w:rsidR="00F95E3B">
        <w:rPr>
          <w:lang w:eastAsia="ko-KR"/>
        </w:rPr>
        <w:t xml:space="preserve">he currently defined values of </w:t>
      </w:r>
      <w:proofErr w:type="spellStart"/>
      <w:r w:rsidR="00F95E3B" w:rsidRPr="0028778C">
        <w:rPr>
          <w:bCs/>
          <w:i/>
          <w:iCs/>
          <w:lang w:eastAsia="sv-SE"/>
        </w:rPr>
        <w:t>drx</w:t>
      </w:r>
      <w:proofErr w:type="spellEnd"/>
      <w:r w:rsidR="00F95E3B" w:rsidRPr="0028778C">
        <w:rPr>
          <w:bCs/>
          <w:i/>
          <w:iCs/>
          <w:lang w:eastAsia="sv-SE"/>
        </w:rPr>
        <w:t>-HARQ-RTT-</w:t>
      </w:r>
      <w:proofErr w:type="spellStart"/>
      <w:r w:rsidR="00F95E3B" w:rsidRPr="0028778C">
        <w:rPr>
          <w:bCs/>
          <w:i/>
          <w:iCs/>
          <w:lang w:eastAsia="sv-SE"/>
        </w:rPr>
        <w:t>TimerUL</w:t>
      </w:r>
      <w:proofErr w:type="spellEnd"/>
      <w:r w:rsidR="00F95E3B">
        <w:rPr>
          <w:bCs/>
          <w:lang w:eastAsia="sv-SE"/>
        </w:rPr>
        <w:t xml:space="preserve"> are insufficient to account for the greatly increased propagation delay in </w:t>
      </w:r>
      <w:r w:rsidR="002F3D63">
        <w:rPr>
          <w:bCs/>
          <w:lang w:eastAsia="sv-SE"/>
        </w:rPr>
        <w:t>NTN and</w:t>
      </w:r>
      <w:r w:rsidR="00F95E3B">
        <w:rPr>
          <w:bCs/>
          <w:lang w:eastAsia="sv-SE"/>
        </w:rPr>
        <w:t xml:space="preserve"> could lead to </w:t>
      </w:r>
      <w:r w:rsidR="006C7FA6">
        <w:rPr>
          <w:bCs/>
          <w:lang w:eastAsia="sv-SE"/>
        </w:rPr>
        <w:t>premature timer expiry</w:t>
      </w:r>
      <w:r w:rsidR="00F95E3B">
        <w:rPr>
          <w:bCs/>
          <w:lang w:eastAsia="sv-SE"/>
        </w:rPr>
        <w:t xml:space="preserve">. </w:t>
      </w:r>
      <w:r w:rsidR="006B4289">
        <w:rPr>
          <w:bCs/>
          <w:lang w:eastAsia="sv-SE"/>
        </w:rPr>
        <w:t>P</w:t>
      </w:r>
      <w:r w:rsidR="002C4234">
        <w:rPr>
          <w:bCs/>
          <w:lang w:eastAsia="sv-SE"/>
        </w:rPr>
        <w:t>remature expiry</w:t>
      </w:r>
      <w:r w:rsidR="006B4289">
        <w:rPr>
          <w:bCs/>
          <w:lang w:eastAsia="sv-SE"/>
        </w:rPr>
        <w:t xml:space="preserve"> of </w:t>
      </w:r>
      <w:proofErr w:type="spellStart"/>
      <w:r w:rsidR="006B4289" w:rsidRPr="0028778C">
        <w:rPr>
          <w:bCs/>
          <w:i/>
          <w:iCs/>
          <w:lang w:eastAsia="sv-SE"/>
        </w:rPr>
        <w:t>drx</w:t>
      </w:r>
      <w:proofErr w:type="spellEnd"/>
      <w:r w:rsidR="006B4289" w:rsidRPr="0028778C">
        <w:rPr>
          <w:bCs/>
          <w:i/>
          <w:iCs/>
          <w:lang w:eastAsia="sv-SE"/>
        </w:rPr>
        <w:t>-HARQ-RTT-</w:t>
      </w:r>
      <w:proofErr w:type="spellStart"/>
      <w:r w:rsidR="006B4289" w:rsidRPr="0028778C">
        <w:rPr>
          <w:bCs/>
          <w:i/>
          <w:iCs/>
          <w:lang w:eastAsia="sv-SE"/>
        </w:rPr>
        <w:t>TimerUL</w:t>
      </w:r>
      <w:proofErr w:type="spellEnd"/>
      <w:r w:rsidR="006B4289">
        <w:rPr>
          <w:bCs/>
          <w:lang w:eastAsia="sv-SE"/>
        </w:rPr>
        <w:t xml:space="preserve"> would lead to </w:t>
      </w:r>
      <w:r w:rsidR="002C4234">
        <w:rPr>
          <w:bCs/>
          <w:lang w:eastAsia="sv-SE"/>
        </w:rPr>
        <w:t>unnecessary</w:t>
      </w:r>
      <w:r w:rsidR="00DC2C71">
        <w:rPr>
          <w:bCs/>
          <w:lang w:eastAsia="sv-SE"/>
        </w:rPr>
        <w:t xml:space="preserve"> </w:t>
      </w:r>
      <w:r w:rsidR="006B4289">
        <w:rPr>
          <w:bCs/>
          <w:lang w:eastAsia="sv-SE"/>
        </w:rPr>
        <w:t xml:space="preserve">monitoring </w:t>
      </w:r>
      <w:r w:rsidR="0004516E">
        <w:rPr>
          <w:bCs/>
          <w:lang w:eastAsia="sv-SE"/>
        </w:rPr>
        <w:t>and</w:t>
      </w:r>
      <w:r w:rsidR="00710223">
        <w:rPr>
          <w:bCs/>
          <w:lang w:eastAsia="sv-SE"/>
        </w:rPr>
        <w:t xml:space="preserve"> the UE</w:t>
      </w:r>
      <w:r w:rsidR="0004516E">
        <w:rPr>
          <w:bCs/>
          <w:lang w:eastAsia="sv-SE"/>
        </w:rPr>
        <w:t xml:space="preserve"> possibly missing the retransmission grant</w:t>
      </w:r>
      <w:r w:rsidR="006B4289">
        <w:rPr>
          <w:bCs/>
          <w:lang w:eastAsia="sv-SE"/>
        </w:rPr>
        <w:t xml:space="preserve"> if it arrives after expiry of </w:t>
      </w:r>
      <w:proofErr w:type="spellStart"/>
      <w:r w:rsidR="00576F8B">
        <w:rPr>
          <w:bCs/>
          <w:lang w:eastAsia="sv-SE"/>
        </w:rPr>
        <w:t>drx-RetransmissionTimerUL</w:t>
      </w:r>
      <w:proofErr w:type="spellEnd"/>
      <w:r w:rsidR="00360911">
        <w:rPr>
          <w:bCs/>
          <w:lang w:eastAsia="sv-SE"/>
        </w:rPr>
        <w:t>.</w:t>
      </w:r>
    </w:p>
    <w:p w14:paraId="68B9B1A0" w14:textId="093C9DA5" w:rsidR="009906B0" w:rsidRDefault="008F1AB0" w:rsidP="009906B0">
      <w:r>
        <w:rPr>
          <w:bCs/>
          <w:lang w:eastAsia="sv-SE"/>
        </w:rPr>
        <w:t>P</w:t>
      </w:r>
      <w:r w:rsidR="008A1ACE">
        <w:rPr>
          <w:bCs/>
          <w:lang w:eastAsia="sv-SE"/>
        </w:rPr>
        <w:t xml:space="preserve">reviously agreed for </w:t>
      </w:r>
      <w:proofErr w:type="spellStart"/>
      <w:r w:rsidR="008A1ACE" w:rsidRPr="00862199">
        <w:rPr>
          <w:i/>
          <w:iCs/>
        </w:rPr>
        <w:t>drx</w:t>
      </w:r>
      <w:proofErr w:type="spellEnd"/>
      <w:r w:rsidR="008A1ACE" w:rsidRPr="00862199">
        <w:rPr>
          <w:i/>
          <w:iCs/>
        </w:rPr>
        <w:t>-HARQ-RTT-</w:t>
      </w:r>
      <w:proofErr w:type="spellStart"/>
      <w:r w:rsidR="008A1ACE" w:rsidRPr="00862199">
        <w:rPr>
          <w:i/>
          <w:iCs/>
        </w:rPr>
        <w:t>Timer</w:t>
      </w:r>
      <w:r w:rsidR="008A1ACE">
        <w:rPr>
          <w:i/>
          <w:iCs/>
        </w:rPr>
        <w:t>D</w:t>
      </w:r>
      <w:r w:rsidR="008A1ACE" w:rsidRPr="00862199">
        <w:rPr>
          <w:i/>
          <w:iCs/>
        </w:rPr>
        <w:t>L</w:t>
      </w:r>
      <w:proofErr w:type="spellEnd"/>
      <w:r w:rsidR="008A1ACE">
        <w:rPr>
          <w:i/>
          <w:iCs/>
        </w:rPr>
        <w:t>,</w:t>
      </w:r>
      <w:r w:rsidR="008A1ACE">
        <w:rPr>
          <w:bCs/>
          <w:lang w:eastAsia="sv-SE"/>
        </w:rPr>
        <w:t xml:space="preserve"> t</w:t>
      </w:r>
      <w:r w:rsidR="00BE1A44">
        <w:rPr>
          <w:lang w:eastAsia="ko-KR"/>
        </w:rPr>
        <w:t>he</w:t>
      </w:r>
      <w:r w:rsidR="00896393">
        <w:rPr>
          <w:lang w:eastAsia="ko-KR"/>
        </w:rPr>
        <w:t xml:space="preserve"> </w:t>
      </w:r>
      <w:r w:rsidR="009906B0">
        <w:rPr>
          <w:lang w:eastAsia="ko-KR"/>
        </w:rPr>
        <w:t xml:space="preserve">existing values of </w:t>
      </w:r>
      <w:proofErr w:type="spellStart"/>
      <w:r w:rsidR="009906B0" w:rsidRPr="00862199">
        <w:rPr>
          <w:i/>
          <w:iCs/>
        </w:rPr>
        <w:t>drx</w:t>
      </w:r>
      <w:proofErr w:type="spellEnd"/>
      <w:r w:rsidR="009906B0" w:rsidRPr="00862199">
        <w:rPr>
          <w:i/>
          <w:iCs/>
        </w:rPr>
        <w:t>-HARQ-RTT-</w:t>
      </w:r>
      <w:proofErr w:type="spellStart"/>
      <w:r w:rsidR="009906B0" w:rsidRPr="00862199">
        <w:rPr>
          <w:i/>
          <w:iCs/>
        </w:rPr>
        <w:t>Timer</w:t>
      </w:r>
      <w:r w:rsidR="00C76B4B">
        <w:rPr>
          <w:i/>
          <w:iCs/>
        </w:rPr>
        <w:t>U</w:t>
      </w:r>
      <w:r w:rsidR="009906B0" w:rsidRPr="00862199">
        <w:rPr>
          <w:i/>
          <w:iCs/>
        </w:rPr>
        <w:t>L</w:t>
      </w:r>
      <w:proofErr w:type="spellEnd"/>
      <w:r w:rsidR="009906B0">
        <w:t xml:space="preserve"> within the</w:t>
      </w:r>
      <w:r w:rsidR="00C76B4B">
        <w:t xml:space="preserve"> existing</w:t>
      </w:r>
      <w:r w:rsidR="009906B0">
        <w:t xml:space="preserve"> value range should be increase</w:t>
      </w:r>
      <w:r w:rsidR="00C76B4B">
        <w:t>d</w:t>
      </w:r>
      <w:r w:rsidR="009906B0">
        <w:t xml:space="preserve"> proportional</w:t>
      </w:r>
      <w:r w:rsidR="00AF645E">
        <w:t>ly</w:t>
      </w:r>
      <w:r w:rsidR="009906B0">
        <w:t xml:space="preserve"> </w:t>
      </w:r>
      <w:r w:rsidR="008A1ACE">
        <w:t>to RTT</w:t>
      </w:r>
      <w:r w:rsidR="00EC624C">
        <w:t xml:space="preserve"> as baseline</w:t>
      </w:r>
      <w:r w:rsidR="009906B0">
        <w:t>.</w:t>
      </w:r>
    </w:p>
    <w:p w14:paraId="2D527323" w14:textId="159E3609" w:rsidR="00F217BB" w:rsidRPr="00896393" w:rsidRDefault="00BE73F2" w:rsidP="00F217BB">
      <w:pPr>
        <w:ind w:left="1440" w:hanging="1440"/>
        <w:rPr>
          <w:b/>
          <w:bCs/>
        </w:rPr>
      </w:pPr>
      <w:r w:rsidRPr="00896393">
        <w:rPr>
          <w:b/>
          <w:bCs/>
          <w:lang w:eastAsia="sv-SE"/>
        </w:rPr>
        <w:t xml:space="preserve">Proposal </w:t>
      </w:r>
      <w:r w:rsidR="006875FC">
        <w:rPr>
          <w:b/>
          <w:bCs/>
          <w:lang w:eastAsia="sv-SE"/>
        </w:rPr>
        <w:t>1</w:t>
      </w:r>
      <w:r w:rsidRPr="00896393">
        <w:rPr>
          <w:b/>
          <w:bCs/>
          <w:lang w:eastAsia="sv-SE"/>
        </w:rPr>
        <w:t>:</w:t>
      </w:r>
      <w:r w:rsidRPr="00896393">
        <w:rPr>
          <w:b/>
          <w:bCs/>
          <w:lang w:eastAsia="sv-SE"/>
        </w:rPr>
        <w:tab/>
      </w:r>
      <w:proofErr w:type="spellStart"/>
      <w:r w:rsidR="00F217BB" w:rsidRPr="00643F2D">
        <w:rPr>
          <w:b/>
          <w:bCs/>
          <w:i/>
          <w:iCs/>
          <w:lang w:eastAsia="sv-SE"/>
        </w:rPr>
        <w:t>drx</w:t>
      </w:r>
      <w:proofErr w:type="spellEnd"/>
      <w:r w:rsidR="00F217BB" w:rsidRPr="00643F2D">
        <w:rPr>
          <w:b/>
          <w:bCs/>
          <w:i/>
          <w:iCs/>
          <w:lang w:eastAsia="sv-SE"/>
        </w:rPr>
        <w:t>-HARQ-RTT-</w:t>
      </w:r>
      <w:proofErr w:type="spellStart"/>
      <w:r w:rsidR="00F217BB" w:rsidRPr="00643F2D">
        <w:rPr>
          <w:b/>
          <w:bCs/>
          <w:i/>
          <w:iCs/>
          <w:lang w:eastAsia="sv-SE"/>
        </w:rPr>
        <w:t>Timer</w:t>
      </w:r>
      <w:r w:rsidR="00F217BB">
        <w:rPr>
          <w:b/>
          <w:bCs/>
          <w:i/>
          <w:iCs/>
          <w:lang w:eastAsia="sv-SE"/>
        </w:rPr>
        <w:t>U</w:t>
      </w:r>
      <w:r w:rsidR="00F217BB" w:rsidRPr="00643F2D">
        <w:rPr>
          <w:b/>
          <w:bCs/>
          <w:i/>
          <w:iCs/>
          <w:lang w:eastAsia="sv-SE"/>
        </w:rPr>
        <w:t>L</w:t>
      </w:r>
      <w:proofErr w:type="spellEnd"/>
      <w:r w:rsidR="00F217BB" w:rsidRPr="00643F2D">
        <w:rPr>
          <w:b/>
          <w:bCs/>
          <w:lang w:eastAsia="sv-SE"/>
        </w:rPr>
        <w:t xml:space="preserve"> </w:t>
      </w:r>
      <w:r w:rsidR="001C1110">
        <w:rPr>
          <w:b/>
          <w:bCs/>
          <w:lang w:eastAsia="sv-SE"/>
        </w:rPr>
        <w:t xml:space="preserve">timer </w:t>
      </w:r>
      <w:r w:rsidR="00F217BB">
        <w:rPr>
          <w:b/>
          <w:bCs/>
          <w:lang w:eastAsia="sv-SE"/>
        </w:rPr>
        <w:t xml:space="preserve">length is increased by </w:t>
      </w:r>
      <w:r w:rsidR="00F217BB" w:rsidRPr="00643F2D">
        <w:rPr>
          <w:b/>
          <w:bCs/>
          <w:lang w:eastAsia="sv-SE"/>
        </w:rPr>
        <w:t>UE-specific RTT offset</w:t>
      </w:r>
      <w:r w:rsidR="00F217BB">
        <w:rPr>
          <w:b/>
          <w:bCs/>
          <w:lang w:eastAsia="sv-SE"/>
        </w:rPr>
        <w:t xml:space="preserve"> </w:t>
      </w:r>
      <w:r w:rsidR="00F217BB" w:rsidRPr="00FB616B">
        <w:rPr>
          <w:b/>
          <w:bCs/>
          <w:lang w:eastAsia="sv-SE"/>
        </w:rPr>
        <w:t>(</w:t>
      </w:r>
      <w:proofErr w:type="gramStart"/>
      <w:r w:rsidR="00F217BB" w:rsidRPr="00FB616B">
        <w:rPr>
          <w:b/>
          <w:bCs/>
          <w:lang w:eastAsia="sv-SE"/>
        </w:rPr>
        <w:t>i.e.</w:t>
      </w:r>
      <w:proofErr w:type="gramEnd"/>
      <w:r w:rsidR="00F217BB" w:rsidRPr="00FB616B">
        <w:rPr>
          <w:b/>
          <w:bCs/>
          <w:lang w:eastAsia="sv-SE"/>
        </w:rPr>
        <w:t xml:space="preserve"> existing values within value range increased by offset)</w:t>
      </w:r>
    </w:p>
    <w:p w14:paraId="7554C76F" w14:textId="77777777" w:rsidR="00D463D4" w:rsidRDefault="009D27EA" w:rsidP="003A57AD">
      <w:r>
        <w:t xml:space="preserve">In </w:t>
      </w:r>
      <w:r w:rsidRPr="00CD2CD7">
        <w:t xml:space="preserve">RAN2#112 it was agreed </w:t>
      </w:r>
      <w:r w:rsidR="00896393" w:rsidRPr="00CD2CD7">
        <w:t>HARQ uplink retransmission</w:t>
      </w:r>
      <w:r w:rsidRPr="00CD2CD7">
        <w:t xml:space="preserve"> can be “disabled” by</w:t>
      </w:r>
      <w:r w:rsidR="00896393" w:rsidRPr="00CD2CD7">
        <w:t xml:space="preserve"> </w:t>
      </w:r>
      <w:r w:rsidR="00976381" w:rsidRPr="00CD2CD7">
        <w:t>gNB provid</w:t>
      </w:r>
      <w:r w:rsidRPr="00CD2CD7">
        <w:t>ing</w:t>
      </w:r>
      <w:r w:rsidR="00976381" w:rsidRPr="00CD2CD7">
        <w:t xml:space="preserve"> a grant </w:t>
      </w:r>
      <w:r w:rsidR="0038182B" w:rsidRPr="00CD2CD7">
        <w:t xml:space="preserve">assigned </w:t>
      </w:r>
      <w:r w:rsidR="00976381" w:rsidRPr="00CD2CD7">
        <w:t>to the HARQ process</w:t>
      </w:r>
      <w:r w:rsidR="00976381">
        <w:t xml:space="preserve"> before waiting on the decoding results of the previous PUSCH transmission</w:t>
      </w:r>
      <w:r w:rsidR="00807EF6">
        <w:t>.</w:t>
      </w:r>
      <w:r w:rsidR="0060178A">
        <w:t xml:space="preserve"> </w:t>
      </w:r>
      <w:r w:rsidR="0038182B">
        <w:t>I</w:t>
      </w:r>
      <w:r w:rsidR="00C5502C">
        <w:t xml:space="preserve">f the </w:t>
      </w:r>
      <w:proofErr w:type="spellStart"/>
      <w:r w:rsidR="007144B3" w:rsidRPr="00862199">
        <w:rPr>
          <w:i/>
          <w:iCs/>
        </w:rPr>
        <w:t>drx</w:t>
      </w:r>
      <w:proofErr w:type="spellEnd"/>
      <w:r w:rsidR="007144B3" w:rsidRPr="00862199">
        <w:rPr>
          <w:i/>
          <w:iCs/>
        </w:rPr>
        <w:t>-HARQ-RTT-</w:t>
      </w:r>
      <w:proofErr w:type="spellStart"/>
      <w:r w:rsidR="007144B3" w:rsidRPr="00862199">
        <w:rPr>
          <w:i/>
          <w:iCs/>
        </w:rPr>
        <w:t>Timer</w:t>
      </w:r>
      <w:r w:rsidR="007144B3">
        <w:rPr>
          <w:i/>
          <w:iCs/>
        </w:rPr>
        <w:t>U</w:t>
      </w:r>
      <w:r w:rsidR="007144B3" w:rsidRPr="00862199">
        <w:rPr>
          <w:i/>
          <w:iCs/>
        </w:rPr>
        <w:t>L</w:t>
      </w:r>
      <w:proofErr w:type="spellEnd"/>
      <w:r w:rsidR="007144B3">
        <w:t xml:space="preserve"> </w:t>
      </w:r>
      <w:r w:rsidR="001D75A9">
        <w:t xml:space="preserve">is offset as per proposal </w:t>
      </w:r>
      <w:r w:rsidR="006875FC">
        <w:t>1</w:t>
      </w:r>
      <w:r w:rsidR="001D75A9">
        <w:t xml:space="preserve">, </w:t>
      </w:r>
      <w:r w:rsidR="00C76B4B">
        <w:t>the UE may miss any grants sent during this time.</w:t>
      </w:r>
      <w:r w:rsidR="005131F6">
        <w:t xml:space="preserve"> </w:t>
      </w:r>
    </w:p>
    <w:p w14:paraId="22E1F26B" w14:textId="0EF272E8" w:rsidR="00333E9C" w:rsidRDefault="005131F6" w:rsidP="003A57AD">
      <w:r>
        <w:t>In this case,</w:t>
      </w:r>
      <w:r w:rsidR="000D42E0">
        <w:t xml:space="preserve"> one option is for</w:t>
      </w:r>
      <w:r>
        <w:t xml:space="preserve"> </w:t>
      </w:r>
      <w:proofErr w:type="spellStart"/>
      <w:r w:rsidRPr="00050CCC">
        <w:rPr>
          <w:i/>
          <w:iCs/>
        </w:rPr>
        <w:t>drx</w:t>
      </w:r>
      <w:proofErr w:type="spellEnd"/>
      <w:r w:rsidRPr="00050CCC">
        <w:rPr>
          <w:i/>
          <w:iCs/>
        </w:rPr>
        <w:t>-HARQ-RTT-</w:t>
      </w:r>
      <w:proofErr w:type="spellStart"/>
      <w:r w:rsidRPr="00050CCC">
        <w:rPr>
          <w:i/>
          <w:iCs/>
        </w:rPr>
        <w:t>TimerUL</w:t>
      </w:r>
      <w:proofErr w:type="spellEnd"/>
      <w:r>
        <w:t xml:space="preserve"> </w:t>
      </w:r>
      <w:r w:rsidR="005D07CC">
        <w:t>to</w:t>
      </w:r>
      <w:r>
        <w:t xml:space="preserve"> be set to zero, with </w:t>
      </w:r>
      <w:proofErr w:type="spellStart"/>
      <w:r w:rsidRPr="005131F6">
        <w:rPr>
          <w:i/>
          <w:iCs/>
        </w:rPr>
        <w:t>drx-RetransmissionTimerUL</w:t>
      </w:r>
      <w:proofErr w:type="spellEnd"/>
      <w:r>
        <w:t xml:space="preserve"> starting at expiry of RTT Timer (</w:t>
      </w:r>
      <w:proofErr w:type="gramStart"/>
      <w:r>
        <w:t>i.e.</w:t>
      </w:r>
      <w:proofErr w:type="gramEnd"/>
      <w:r>
        <w:t xml:space="preserve"> started right after PUSCH transmission). This would be in-line with legacy behaviour and minimize specification impact.</w:t>
      </w:r>
      <w:r w:rsidR="00AB24C0">
        <w:t xml:space="preserve"> However, having two different timer value</w:t>
      </w:r>
      <w:r w:rsidR="001B7F01">
        <w:t>s</w:t>
      </w:r>
      <w:r w:rsidR="00414026">
        <w:t xml:space="preserve"> depending on </w:t>
      </w:r>
      <w:r w:rsidR="005A26C3">
        <w:t>network scheduling would require some indication to the UE</w:t>
      </w:r>
      <w:r w:rsidR="004151F7">
        <w:t>.</w:t>
      </w:r>
      <w:r w:rsidR="00AB24C0">
        <w:t xml:space="preserve"> </w:t>
      </w:r>
      <w:r w:rsidR="009B0548">
        <w:t xml:space="preserve">It may be argued that having </w:t>
      </w:r>
      <w:r w:rsidR="00456988">
        <w:t xml:space="preserve">this indication </w:t>
      </w:r>
      <w:r w:rsidR="00730428">
        <w:t>may</w:t>
      </w:r>
      <w:r w:rsidR="00456988">
        <w:t xml:space="preserve"> </w:t>
      </w:r>
      <w:r w:rsidR="009B0548">
        <w:t>limit the scheduler flexibility, however configuration of the offset is fully under network control and UE will monitor when it is configured to just like in legacy.</w:t>
      </w:r>
    </w:p>
    <w:p w14:paraId="60EDA754" w14:textId="7877D249" w:rsidR="00FF613F" w:rsidRPr="001C7E3A" w:rsidRDefault="004432D3" w:rsidP="003A57AD">
      <w:pPr>
        <w:rPr>
          <w:rFonts w:cs="Arial"/>
        </w:rPr>
      </w:pPr>
      <w:r>
        <w:t>In an alternative solution,</w:t>
      </w:r>
      <w:r w:rsidR="00FF613F">
        <w:t xml:space="preserve"> </w:t>
      </w:r>
      <w:r w:rsidR="00BD66CB">
        <w:t xml:space="preserve">regardless of whether UL retransmission is “enabled” or “disabled” </w:t>
      </w:r>
      <w:r w:rsidR="00FF613F">
        <w:t xml:space="preserve">both </w:t>
      </w:r>
      <w:proofErr w:type="spellStart"/>
      <w:r w:rsidR="00FF613F" w:rsidRPr="00050CCC">
        <w:rPr>
          <w:i/>
          <w:iCs/>
        </w:rPr>
        <w:t>drx</w:t>
      </w:r>
      <w:proofErr w:type="spellEnd"/>
      <w:r w:rsidR="00FF613F" w:rsidRPr="00050CCC">
        <w:rPr>
          <w:i/>
          <w:iCs/>
        </w:rPr>
        <w:t>-HARQ-RTT-</w:t>
      </w:r>
      <w:proofErr w:type="spellStart"/>
      <w:r w:rsidR="00FF613F" w:rsidRPr="00050CCC">
        <w:rPr>
          <w:i/>
          <w:iCs/>
        </w:rPr>
        <w:t>TimerUL</w:t>
      </w:r>
      <w:proofErr w:type="spellEnd"/>
      <w:r w:rsidR="00FF613F">
        <w:t xml:space="preserve"> and </w:t>
      </w:r>
      <w:proofErr w:type="spellStart"/>
      <w:r w:rsidR="00FF613F" w:rsidRPr="005131F6">
        <w:rPr>
          <w:i/>
          <w:iCs/>
        </w:rPr>
        <w:t>drx-RetransmissionTimerUL</w:t>
      </w:r>
      <w:proofErr w:type="spellEnd"/>
      <w:r w:rsidR="00FF613F">
        <w:t xml:space="preserve"> </w:t>
      </w:r>
      <w:r w:rsidR="00CF74F6">
        <w:t xml:space="preserve">could be set </w:t>
      </w:r>
      <w:r w:rsidR="00FF613F">
        <w:t xml:space="preserve">to zero and instead rely on the UE being in active time by other means such as the Inactivity timer or during </w:t>
      </w:r>
      <w:proofErr w:type="spellStart"/>
      <w:r w:rsidR="00FF613F">
        <w:t>drx</w:t>
      </w:r>
      <w:proofErr w:type="spellEnd"/>
      <w:r w:rsidR="00FF613F">
        <w:t xml:space="preserve"> on duration.</w:t>
      </w:r>
      <w:r w:rsidR="00BD66CB">
        <w:t xml:space="preserve"> This would provide a unified solution, and existing </w:t>
      </w:r>
      <w:r w:rsidR="00BA1249">
        <w:t xml:space="preserve">specification supports a zero </w:t>
      </w:r>
      <w:r w:rsidR="00BD66CB">
        <w:t xml:space="preserve">configuration for both timers. However, the following points would </w:t>
      </w:r>
      <w:r w:rsidR="00BD66CB" w:rsidRPr="001C7E3A">
        <w:rPr>
          <w:rFonts w:cs="Arial"/>
        </w:rPr>
        <w:t>need to be addressed/are not desirable:</w:t>
      </w:r>
    </w:p>
    <w:p w14:paraId="66EB8CDA" w14:textId="4EBFE377" w:rsidR="00BD66CB" w:rsidRPr="001C7E3A" w:rsidRDefault="00777798" w:rsidP="001C7E3A">
      <w:pPr>
        <w:pStyle w:val="ListParagraph"/>
        <w:numPr>
          <w:ilvl w:val="0"/>
          <w:numId w:val="23"/>
        </w:numPr>
        <w:jc w:val="both"/>
        <w:rPr>
          <w:rFonts w:ascii="Arial" w:hAnsi="Arial" w:cs="Arial"/>
          <w:sz w:val="20"/>
          <w:szCs w:val="20"/>
        </w:rPr>
      </w:pPr>
      <w:r w:rsidRPr="001C7E3A">
        <w:rPr>
          <w:rFonts w:ascii="Arial" w:hAnsi="Arial" w:cs="Arial"/>
          <w:sz w:val="20"/>
          <w:szCs w:val="20"/>
        </w:rPr>
        <w:lastRenderedPageBreak/>
        <w:t xml:space="preserve"> </w:t>
      </w:r>
      <w:proofErr w:type="spellStart"/>
      <w:r w:rsidRPr="001C7E3A">
        <w:rPr>
          <w:rFonts w:ascii="Arial" w:hAnsi="Arial" w:cs="Arial"/>
          <w:i/>
          <w:iCs/>
          <w:sz w:val="20"/>
          <w:szCs w:val="20"/>
        </w:rPr>
        <w:t>drx</w:t>
      </w:r>
      <w:proofErr w:type="spellEnd"/>
      <w:r w:rsidRPr="001C7E3A">
        <w:rPr>
          <w:rFonts w:ascii="Arial" w:hAnsi="Arial" w:cs="Arial"/>
          <w:i/>
          <w:iCs/>
          <w:sz w:val="20"/>
          <w:szCs w:val="20"/>
        </w:rPr>
        <w:t>-HARQ-RTT-</w:t>
      </w:r>
      <w:proofErr w:type="spellStart"/>
      <w:r w:rsidRPr="001C7E3A">
        <w:rPr>
          <w:rFonts w:ascii="Arial" w:hAnsi="Arial" w:cs="Arial"/>
          <w:i/>
          <w:iCs/>
          <w:sz w:val="20"/>
          <w:szCs w:val="20"/>
        </w:rPr>
        <w:t>TimerUL</w:t>
      </w:r>
      <w:proofErr w:type="spellEnd"/>
      <w:r w:rsidRPr="001C7E3A">
        <w:rPr>
          <w:rFonts w:ascii="Arial" w:hAnsi="Arial" w:cs="Arial"/>
        </w:rPr>
        <w:t xml:space="preserve"> </w:t>
      </w:r>
      <w:r w:rsidRPr="001C7E3A">
        <w:rPr>
          <w:rFonts w:ascii="Arial" w:hAnsi="Arial" w:cs="Arial"/>
          <w:sz w:val="20"/>
          <w:szCs w:val="20"/>
        </w:rPr>
        <w:t>is intended to prevent unnecessary monitor during RTT, which would occur if always set to 0.</w:t>
      </w:r>
    </w:p>
    <w:p w14:paraId="01C46385" w14:textId="47BBC391" w:rsidR="00AA321B" w:rsidRDefault="00AA321B" w:rsidP="00AA321B">
      <w:pPr>
        <w:pStyle w:val="ListParagraph"/>
        <w:numPr>
          <w:ilvl w:val="0"/>
          <w:numId w:val="2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If RTT ends in the middle of DRX sleep, the UE must wait until the next on duration adding additional delay to a long RTT time.</w:t>
      </w:r>
    </w:p>
    <w:p w14:paraId="449D53F5" w14:textId="45A4970F" w:rsidR="00AA321B" w:rsidRDefault="00AA321B" w:rsidP="009B0548">
      <w:pPr>
        <w:pStyle w:val="ListParagraph"/>
        <w:numPr>
          <w:ilvl w:val="0"/>
          <w:numId w:val="23"/>
        </w:numPr>
        <w:jc w:val="both"/>
        <w:rPr>
          <w:rFonts w:ascii="Arial" w:hAnsi="Arial" w:cs="Arial"/>
          <w:sz w:val="20"/>
          <w:szCs w:val="20"/>
        </w:rPr>
      </w:pPr>
      <w:proofErr w:type="spellStart"/>
      <w:r w:rsidRPr="001C7E3A">
        <w:rPr>
          <w:rFonts w:ascii="Arial" w:hAnsi="Arial" w:cs="Arial"/>
          <w:i/>
          <w:iCs/>
          <w:sz w:val="20"/>
          <w:szCs w:val="20"/>
        </w:rPr>
        <w:t>Drx-</w:t>
      </w:r>
      <w:r w:rsidR="00BD66CB" w:rsidRPr="001C7E3A">
        <w:rPr>
          <w:rFonts w:ascii="Arial" w:hAnsi="Arial" w:cs="Arial"/>
          <w:i/>
          <w:iCs/>
          <w:sz w:val="20"/>
          <w:szCs w:val="20"/>
        </w:rPr>
        <w:t>Retransmission</w:t>
      </w:r>
      <w:r w:rsidRPr="001C7E3A">
        <w:rPr>
          <w:rFonts w:ascii="Arial" w:hAnsi="Arial" w:cs="Arial"/>
          <w:i/>
          <w:iCs/>
          <w:sz w:val="20"/>
          <w:szCs w:val="20"/>
        </w:rPr>
        <w:t>TimerUL</w:t>
      </w:r>
      <w:proofErr w:type="spellEnd"/>
      <w:r w:rsidRPr="00AA321B">
        <w:rPr>
          <w:rFonts w:ascii="Arial" w:hAnsi="Arial" w:cs="Arial"/>
          <w:sz w:val="20"/>
          <w:szCs w:val="20"/>
        </w:rPr>
        <w:t xml:space="preserve"> is defined as: </w:t>
      </w:r>
      <w:r w:rsidRPr="001C7E3A">
        <w:rPr>
          <w:rFonts w:ascii="Arial" w:hAnsi="Arial" w:cs="Arial"/>
          <w:i/>
          <w:iCs/>
          <w:sz w:val="20"/>
          <w:szCs w:val="20"/>
        </w:rPr>
        <w:t>“</w:t>
      </w:r>
      <w:r w:rsidRPr="001C7E3A">
        <w:rPr>
          <w:rFonts w:ascii="Arial" w:hAnsi="Arial" w:cs="Arial"/>
          <w:i/>
          <w:iCs/>
          <w:sz w:val="20"/>
          <w:szCs w:val="20"/>
          <w:lang w:eastAsia="ko-KR"/>
        </w:rPr>
        <w:t>the maximum duration until a grant for UL retransmission is received”</w:t>
      </w:r>
      <w:r w:rsidRPr="001C7E3A">
        <w:rPr>
          <w:rFonts w:ascii="Arial" w:hAnsi="Arial" w:cs="Arial"/>
          <w:sz w:val="20"/>
          <w:szCs w:val="20"/>
          <w:lang w:eastAsia="ko-KR"/>
        </w:rPr>
        <w:t xml:space="preserve">. </w:t>
      </w:r>
      <w:r>
        <w:rPr>
          <w:rFonts w:ascii="Arial" w:hAnsi="Arial" w:cs="Arial"/>
          <w:sz w:val="20"/>
          <w:szCs w:val="20"/>
          <w:lang w:eastAsia="ko-KR"/>
        </w:rPr>
        <w:t>Based on the above solution, this definition would need to be modified for NTN.</w:t>
      </w:r>
    </w:p>
    <w:p w14:paraId="6A6118FD" w14:textId="1A7CA39B" w:rsidR="009B0548" w:rsidRPr="00730428" w:rsidRDefault="009B0548">
      <w:pPr>
        <w:rPr>
          <w:rFonts w:cs="Arial"/>
        </w:rPr>
      </w:pPr>
      <w:r>
        <w:rPr>
          <w:rFonts w:cs="Arial"/>
        </w:rPr>
        <w:t>It could be argued that additional delay introduced by waiting for the next on Duration after RTT would be minimal if DRX cycle is properly configured (</w:t>
      </w:r>
      <w:proofErr w:type="gramStart"/>
      <w:r>
        <w:rPr>
          <w:rFonts w:cs="Arial"/>
        </w:rPr>
        <w:t>e.g.</w:t>
      </w:r>
      <w:proofErr w:type="gramEnd"/>
      <w:r>
        <w:rPr>
          <w:rFonts w:cs="Arial"/>
        </w:rPr>
        <w:t xml:space="preserve"> longer on duration or shorter cycles). However, i</w:t>
      </w:r>
      <w:r w:rsidRPr="00FD3B47">
        <w:rPr>
          <w:rFonts w:cs="Arial"/>
        </w:rPr>
        <w:t>f retransmission grant timing is based on PUSCH decoding result</w:t>
      </w:r>
      <w:r>
        <w:rPr>
          <w:rFonts w:cs="Arial"/>
        </w:rPr>
        <w:t xml:space="preserve"> this type of configuration would only make the UE unnecessarily monitor for longer.</w:t>
      </w:r>
      <w:r w:rsidR="00456988">
        <w:rPr>
          <w:rFonts w:cs="Arial"/>
        </w:rPr>
        <w:t xml:space="preserve"> Considering the offset-based solution is already adopted for DL, it seems that having an indication to modify timer behaviour would be the simplest </w:t>
      </w:r>
      <w:r w:rsidR="00254CE1">
        <w:rPr>
          <w:rFonts w:cs="Arial"/>
        </w:rPr>
        <w:t>solution</w:t>
      </w:r>
      <w:r w:rsidR="00456988">
        <w:rPr>
          <w:rFonts w:cs="Arial"/>
        </w:rPr>
        <w:t>.</w:t>
      </w:r>
    </w:p>
    <w:p w14:paraId="46C90331" w14:textId="4636A60B" w:rsidR="00F37B0F" w:rsidRDefault="00F37B0F" w:rsidP="00F37B0F">
      <w:pPr>
        <w:ind w:left="1440" w:hanging="1440"/>
        <w:rPr>
          <w:b/>
          <w:bCs/>
          <w:lang w:eastAsia="sv-SE"/>
        </w:rPr>
      </w:pPr>
      <w:r w:rsidRPr="0068509D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2</w:t>
      </w:r>
      <w:r w:rsidRPr="0068509D">
        <w:rPr>
          <w:b/>
          <w:bCs/>
          <w:lang w:eastAsia="sv-SE"/>
        </w:rPr>
        <w:t>:</w:t>
      </w:r>
      <w:r w:rsidRPr="0068509D">
        <w:rPr>
          <w:b/>
          <w:bCs/>
          <w:lang w:eastAsia="sv-SE"/>
        </w:rPr>
        <w:tab/>
        <w:t xml:space="preserve">For HARQ processes </w:t>
      </w:r>
      <w:r>
        <w:rPr>
          <w:b/>
          <w:bCs/>
          <w:lang w:eastAsia="sv-SE"/>
        </w:rPr>
        <w:t>with</w:t>
      </w:r>
      <w:r w:rsidRPr="0068509D">
        <w:rPr>
          <w:b/>
          <w:bCs/>
          <w:lang w:eastAsia="sv-SE"/>
        </w:rPr>
        <w:t xml:space="preserve"> HARQ UL retransmission </w:t>
      </w:r>
      <w:r>
        <w:rPr>
          <w:b/>
          <w:bCs/>
          <w:lang w:eastAsia="sv-SE"/>
        </w:rPr>
        <w:t>“</w:t>
      </w:r>
      <w:r w:rsidRPr="0068509D">
        <w:rPr>
          <w:b/>
          <w:bCs/>
          <w:lang w:eastAsia="sv-SE"/>
        </w:rPr>
        <w:t>disabled</w:t>
      </w:r>
      <w:r>
        <w:rPr>
          <w:b/>
          <w:bCs/>
          <w:lang w:eastAsia="sv-SE"/>
        </w:rPr>
        <w:t>”</w:t>
      </w:r>
      <w:r w:rsidRPr="0068509D">
        <w:rPr>
          <w:b/>
          <w:bCs/>
          <w:lang w:eastAsia="sv-SE"/>
        </w:rPr>
        <w:t xml:space="preserve"> </w:t>
      </w:r>
      <w:proofErr w:type="spellStart"/>
      <w:r w:rsidRPr="005131F6">
        <w:rPr>
          <w:b/>
          <w:bCs/>
          <w:i/>
          <w:iCs/>
          <w:lang w:eastAsia="sv-SE"/>
        </w:rPr>
        <w:t>drx</w:t>
      </w:r>
      <w:proofErr w:type="spellEnd"/>
      <w:r w:rsidRPr="005131F6">
        <w:rPr>
          <w:b/>
          <w:bCs/>
          <w:i/>
          <w:iCs/>
          <w:lang w:eastAsia="sv-SE"/>
        </w:rPr>
        <w:t>-HARQ-RTT-</w:t>
      </w:r>
      <w:proofErr w:type="spellStart"/>
      <w:r w:rsidRPr="005131F6">
        <w:rPr>
          <w:b/>
          <w:bCs/>
          <w:i/>
          <w:iCs/>
          <w:lang w:eastAsia="sv-SE"/>
        </w:rPr>
        <w:t>TimerUL</w:t>
      </w:r>
      <w:proofErr w:type="spellEnd"/>
      <w:r w:rsidRPr="0068509D">
        <w:rPr>
          <w:b/>
          <w:bCs/>
          <w:lang w:eastAsia="sv-SE"/>
        </w:rPr>
        <w:t xml:space="preserve"> is</w:t>
      </w:r>
      <w:r>
        <w:rPr>
          <w:b/>
          <w:bCs/>
          <w:lang w:eastAsia="sv-SE"/>
        </w:rPr>
        <w:t xml:space="preserve"> set to zero</w:t>
      </w:r>
      <w:r w:rsidRPr="0068509D">
        <w:rPr>
          <w:b/>
          <w:bCs/>
          <w:lang w:eastAsia="sv-SE"/>
        </w:rPr>
        <w:t>.</w:t>
      </w:r>
    </w:p>
    <w:p w14:paraId="66AE7946" w14:textId="730107F6" w:rsidR="00F37B0F" w:rsidRPr="001F71B1" w:rsidRDefault="00F37B0F" w:rsidP="00F37B0F">
      <w:pPr>
        <w:ind w:left="1440" w:hanging="1440"/>
        <w:rPr>
          <w:b/>
          <w:lang w:eastAsia="sv-SE"/>
        </w:rPr>
      </w:pPr>
      <w:r w:rsidRPr="001F71B1">
        <w:rPr>
          <w:b/>
          <w:lang w:eastAsia="sv-SE"/>
        </w:rPr>
        <w:t xml:space="preserve">Proposal </w:t>
      </w:r>
      <w:r w:rsidR="008F3FAA">
        <w:rPr>
          <w:b/>
          <w:lang w:eastAsia="sv-SE"/>
        </w:rPr>
        <w:t>3</w:t>
      </w:r>
      <w:r w:rsidRPr="001F71B1">
        <w:rPr>
          <w:b/>
          <w:lang w:eastAsia="sv-SE"/>
        </w:rPr>
        <w:t>:</w:t>
      </w:r>
      <w:r w:rsidRPr="001F71B1">
        <w:rPr>
          <w:b/>
          <w:lang w:eastAsia="sv-SE"/>
        </w:rPr>
        <w:tab/>
        <w:t xml:space="preserve">For at least UE handling of </w:t>
      </w:r>
      <w:proofErr w:type="spellStart"/>
      <w:r w:rsidRPr="001F71B1">
        <w:rPr>
          <w:b/>
          <w:i/>
          <w:iCs/>
        </w:rPr>
        <w:t>drx</w:t>
      </w:r>
      <w:proofErr w:type="spellEnd"/>
      <w:r w:rsidRPr="001F71B1">
        <w:rPr>
          <w:b/>
          <w:i/>
          <w:iCs/>
        </w:rPr>
        <w:t>-HARQ-RTT-</w:t>
      </w:r>
      <w:proofErr w:type="spellStart"/>
      <w:r w:rsidRPr="001F71B1">
        <w:rPr>
          <w:b/>
          <w:i/>
          <w:iCs/>
        </w:rPr>
        <w:t>TimerUL</w:t>
      </w:r>
      <w:proofErr w:type="spellEnd"/>
      <w:r w:rsidRPr="001F71B1">
        <w:rPr>
          <w:b/>
          <w:lang w:eastAsia="sv-SE"/>
        </w:rPr>
        <w:t xml:space="preserve">, </w:t>
      </w:r>
      <w:r>
        <w:rPr>
          <w:b/>
          <w:lang w:eastAsia="sv-SE"/>
        </w:rPr>
        <w:t xml:space="preserve">whether </w:t>
      </w:r>
      <w:r w:rsidRPr="001F71B1">
        <w:rPr>
          <w:b/>
        </w:rPr>
        <w:t xml:space="preserve">gNB </w:t>
      </w:r>
      <w:r>
        <w:rPr>
          <w:b/>
          <w:lang w:eastAsia="sv-SE"/>
        </w:rPr>
        <w:t>can</w:t>
      </w:r>
      <w:r w:rsidRPr="001D2D70">
        <w:rPr>
          <w:b/>
          <w:lang w:eastAsia="sv-SE"/>
        </w:rPr>
        <w:t xml:space="preserve"> send UL grant </w:t>
      </w:r>
      <w:r>
        <w:rPr>
          <w:b/>
          <w:lang w:eastAsia="sv-SE"/>
        </w:rPr>
        <w:t xml:space="preserve">without </w:t>
      </w:r>
      <w:r w:rsidRPr="001F71B1">
        <w:rPr>
          <w:b/>
        </w:rPr>
        <w:t xml:space="preserve">waiting </w:t>
      </w:r>
      <w:r>
        <w:rPr>
          <w:b/>
        </w:rPr>
        <w:t xml:space="preserve">for </w:t>
      </w:r>
      <w:r w:rsidRPr="001F71B1">
        <w:rPr>
          <w:b/>
        </w:rPr>
        <w:t>decoding result of previous PUSCH transmission is explicitly indicated to UE per HARQ process</w:t>
      </w:r>
      <w:r>
        <w:rPr>
          <w:b/>
        </w:rPr>
        <w:t>.</w:t>
      </w:r>
      <w:r w:rsidRPr="001F71B1">
        <w:rPr>
          <w:b/>
        </w:rPr>
        <w:t xml:space="preserve"> FFS details of indication.</w:t>
      </w:r>
    </w:p>
    <w:p w14:paraId="321D9AFE" w14:textId="0124A0E7" w:rsidR="003E2447" w:rsidRDefault="005B5D51" w:rsidP="003A57AD">
      <w:r>
        <w:t>Regarding the potential LCP impact</w:t>
      </w:r>
      <w:r w:rsidR="005E1FB4">
        <w:t xml:space="preserve"> of “disabling”</w:t>
      </w:r>
      <w:r>
        <w:t xml:space="preserve"> </w:t>
      </w:r>
      <w:r w:rsidR="005E1FB4">
        <w:t xml:space="preserve">UL retransmission without UE knowledge: gNB may already </w:t>
      </w:r>
      <w:r w:rsidR="000B0F29">
        <w:t xml:space="preserve">in legacy send grant without waiting for decoding result of PUSCH transmission. </w:t>
      </w:r>
      <w:r w:rsidR="001A78CB">
        <w:t xml:space="preserve">Considering LCP is not involved for </w:t>
      </w:r>
      <w:r w:rsidR="00E074AD">
        <w:t xml:space="preserve">any </w:t>
      </w:r>
      <w:r w:rsidR="001A78CB">
        <w:t>retransmission grant, i</w:t>
      </w:r>
      <w:r w:rsidR="000B0F29">
        <w:t>f gNB provides a grant to UE it must be followed</w:t>
      </w:r>
      <w:r w:rsidR="001A78CB">
        <w:t>.</w:t>
      </w:r>
    </w:p>
    <w:p w14:paraId="0B6D7D6F" w14:textId="77777777" w:rsidR="00214E6A" w:rsidRPr="004A1A95" w:rsidRDefault="00214E6A" w:rsidP="00214E6A">
      <w:pPr>
        <w:pStyle w:val="Heading1"/>
      </w:pPr>
      <w:r w:rsidRPr="004A1A95">
        <w:t>Conclusion</w:t>
      </w:r>
    </w:p>
    <w:p w14:paraId="66F0DF76" w14:textId="0FE1EF2B" w:rsidR="00E013C6" w:rsidRDefault="00214E6A" w:rsidP="00C6277A">
      <w:pPr>
        <w:tabs>
          <w:tab w:val="left" w:pos="0"/>
        </w:tabs>
      </w:pPr>
      <w:r>
        <w:t xml:space="preserve">In this contribution the following </w:t>
      </w:r>
      <w:r w:rsidR="00EB3A60">
        <w:t>proposals</w:t>
      </w:r>
      <w:r>
        <w:t xml:space="preserve"> were made concerning </w:t>
      </w:r>
      <w:r w:rsidR="00EB3A60">
        <w:t>HARQ aspects in NTN</w:t>
      </w:r>
    </w:p>
    <w:p w14:paraId="6208043B" w14:textId="77777777" w:rsidR="001D08F9" w:rsidRPr="00896393" w:rsidRDefault="001D08F9" w:rsidP="001D08F9">
      <w:pPr>
        <w:ind w:left="1440" w:hanging="1440"/>
        <w:rPr>
          <w:b/>
          <w:bCs/>
        </w:rPr>
      </w:pPr>
      <w:r w:rsidRPr="00896393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1</w:t>
      </w:r>
      <w:r w:rsidRPr="00896393">
        <w:rPr>
          <w:b/>
          <w:bCs/>
          <w:lang w:eastAsia="sv-SE"/>
        </w:rPr>
        <w:t>:</w:t>
      </w:r>
      <w:r w:rsidRPr="00896393">
        <w:rPr>
          <w:b/>
          <w:bCs/>
          <w:lang w:eastAsia="sv-SE"/>
        </w:rPr>
        <w:tab/>
      </w:r>
      <w:proofErr w:type="spellStart"/>
      <w:r w:rsidRPr="00643F2D">
        <w:rPr>
          <w:b/>
          <w:bCs/>
          <w:i/>
          <w:iCs/>
          <w:lang w:eastAsia="sv-SE"/>
        </w:rPr>
        <w:t>drx</w:t>
      </w:r>
      <w:proofErr w:type="spellEnd"/>
      <w:r w:rsidRPr="00643F2D">
        <w:rPr>
          <w:b/>
          <w:bCs/>
          <w:i/>
          <w:iCs/>
          <w:lang w:eastAsia="sv-SE"/>
        </w:rPr>
        <w:t>-HARQ-RTT-</w:t>
      </w:r>
      <w:proofErr w:type="spellStart"/>
      <w:r w:rsidRPr="00643F2D">
        <w:rPr>
          <w:b/>
          <w:bCs/>
          <w:i/>
          <w:iCs/>
          <w:lang w:eastAsia="sv-SE"/>
        </w:rPr>
        <w:t>Timer</w:t>
      </w:r>
      <w:r>
        <w:rPr>
          <w:b/>
          <w:bCs/>
          <w:i/>
          <w:iCs/>
          <w:lang w:eastAsia="sv-SE"/>
        </w:rPr>
        <w:t>U</w:t>
      </w:r>
      <w:r w:rsidRPr="00643F2D">
        <w:rPr>
          <w:b/>
          <w:bCs/>
          <w:i/>
          <w:iCs/>
          <w:lang w:eastAsia="sv-SE"/>
        </w:rPr>
        <w:t>L</w:t>
      </w:r>
      <w:proofErr w:type="spellEnd"/>
      <w:r w:rsidRPr="00643F2D">
        <w:rPr>
          <w:b/>
          <w:bCs/>
          <w:lang w:eastAsia="sv-SE"/>
        </w:rPr>
        <w:t xml:space="preserve"> </w:t>
      </w:r>
      <w:r>
        <w:rPr>
          <w:b/>
          <w:bCs/>
          <w:lang w:eastAsia="sv-SE"/>
        </w:rPr>
        <w:t xml:space="preserve">timer length is increased by </w:t>
      </w:r>
      <w:r w:rsidRPr="00643F2D">
        <w:rPr>
          <w:b/>
          <w:bCs/>
          <w:lang w:eastAsia="sv-SE"/>
        </w:rPr>
        <w:t>UE-specific RTT offset</w:t>
      </w:r>
      <w:r>
        <w:rPr>
          <w:b/>
          <w:bCs/>
          <w:lang w:eastAsia="sv-SE"/>
        </w:rPr>
        <w:t xml:space="preserve"> </w:t>
      </w:r>
      <w:r w:rsidRPr="00FB616B">
        <w:rPr>
          <w:b/>
          <w:bCs/>
          <w:lang w:eastAsia="sv-SE"/>
        </w:rPr>
        <w:t>(</w:t>
      </w:r>
      <w:proofErr w:type="gramStart"/>
      <w:r w:rsidRPr="00FB616B">
        <w:rPr>
          <w:b/>
          <w:bCs/>
          <w:lang w:eastAsia="sv-SE"/>
        </w:rPr>
        <w:t>i.e.</w:t>
      </w:r>
      <w:proofErr w:type="gramEnd"/>
      <w:r w:rsidRPr="00FB616B">
        <w:rPr>
          <w:b/>
          <w:bCs/>
          <w:lang w:eastAsia="sv-SE"/>
        </w:rPr>
        <w:t xml:space="preserve"> existing values within value range increased by offset)</w:t>
      </w:r>
    </w:p>
    <w:p w14:paraId="4163B5A3" w14:textId="77777777" w:rsidR="008F3FAA" w:rsidRDefault="008F3FAA" w:rsidP="008F3FAA">
      <w:pPr>
        <w:ind w:left="1440" w:hanging="1440"/>
        <w:rPr>
          <w:b/>
          <w:bCs/>
          <w:lang w:eastAsia="sv-SE"/>
        </w:rPr>
      </w:pPr>
      <w:r w:rsidRPr="0068509D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2</w:t>
      </w:r>
      <w:r w:rsidRPr="0068509D">
        <w:rPr>
          <w:b/>
          <w:bCs/>
          <w:lang w:eastAsia="sv-SE"/>
        </w:rPr>
        <w:t>:</w:t>
      </w:r>
      <w:r w:rsidRPr="0068509D">
        <w:rPr>
          <w:b/>
          <w:bCs/>
          <w:lang w:eastAsia="sv-SE"/>
        </w:rPr>
        <w:tab/>
        <w:t xml:space="preserve">For HARQ processes </w:t>
      </w:r>
      <w:r>
        <w:rPr>
          <w:b/>
          <w:bCs/>
          <w:lang w:eastAsia="sv-SE"/>
        </w:rPr>
        <w:t>with</w:t>
      </w:r>
      <w:r w:rsidRPr="0068509D">
        <w:rPr>
          <w:b/>
          <w:bCs/>
          <w:lang w:eastAsia="sv-SE"/>
        </w:rPr>
        <w:t xml:space="preserve"> HARQ UL retransmission </w:t>
      </w:r>
      <w:r>
        <w:rPr>
          <w:b/>
          <w:bCs/>
          <w:lang w:eastAsia="sv-SE"/>
        </w:rPr>
        <w:t>“</w:t>
      </w:r>
      <w:r w:rsidRPr="0068509D">
        <w:rPr>
          <w:b/>
          <w:bCs/>
          <w:lang w:eastAsia="sv-SE"/>
        </w:rPr>
        <w:t>disabled</w:t>
      </w:r>
      <w:r>
        <w:rPr>
          <w:b/>
          <w:bCs/>
          <w:lang w:eastAsia="sv-SE"/>
        </w:rPr>
        <w:t>”</w:t>
      </w:r>
      <w:r w:rsidRPr="0068509D">
        <w:rPr>
          <w:b/>
          <w:bCs/>
          <w:lang w:eastAsia="sv-SE"/>
        </w:rPr>
        <w:t xml:space="preserve"> </w:t>
      </w:r>
      <w:proofErr w:type="spellStart"/>
      <w:r w:rsidRPr="005131F6">
        <w:rPr>
          <w:b/>
          <w:bCs/>
          <w:i/>
          <w:iCs/>
          <w:lang w:eastAsia="sv-SE"/>
        </w:rPr>
        <w:t>drx</w:t>
      </w:r>
      <w:proofErr w:type="spellEnd"/>
      <w:r w:rsidRPr="005131F6">
        <w:rPr>
          <w:b/>
          <w:bCs/>
          <w:i/>
          <w:iCs/>
          <w:lang w:eastAsia="sv-SE"/>
        </w:rPr>
        <w:t>-HARQ-RTT-</w:t>
      </w:r>
      <w:proofErr w:type="spellStart"/>
      <w:r w:rsidRPr="005131F6">
        <w:rPr>
          <w:b/>
          <w:bCs/>
          <w:i/>
          <w:iCs/>
          <w:lang w:eastAsia="sv-SE"/>
        </w:rPr>
        <w:t>TimerUL</w:t>
      </w:r>
      <w:proofErr w:type="spellEnd"/>
      <w:r w:rsidRPr="0068509D">
        <w:rPr>
          <w:b/>
          <w:bCs/>
          <w:lang w:eastAsia="sv-SE"/>
        </w:rPr>
        <w:t xml:space="preserve"> is</w:t>
      </w:r>
      <w:r>
        <w:rPr>
          <w:b/>
          <w:bCs/>
          <w:lang w:eastAsia="sv-SE"/>
        </w:rPr>
        <w:t xml:space="preserve"> set to zero</w:t>
      </w:r>
      <w:r w:rsidRPr="0068509D">
        <w:rPr>
          <w:b/>
          <w:bCs/>
          <w:lang w:eastAsia="sv-SE"/>
        </w:rPr>
        <w:t>.</w:t>
      </w:r>
    </w:p>
    <w:p w14:paraId="293BFE51" w14:textId="77777777" w:rsidR="008F3FAA" w:rsidRPr="001F71B1" w:rsidRDefault="008F3FAA" w:rsidP="008F3FAA">
      <w:pPr>
        <w:ind w:left="1440" w:hanging="1440"/>
        <w:rPr>
          <w:b/>
          <w:lang w:eastAsia="sv-SE"/>
        </w:rPr>
      </w:pPr>
      <w:r w:rsidRPr="001F71B1">
        <w:rPr>
          <w:b/>
          <w:lang w:eastAsia="sv-SE"/>
        </w:rPr>
        <w:t xml:space="preserve">Proposal </w:t>
      </w:r>
      <w:r>
        <w:rPr>
          <w:b/>
          <w:lang w:eastAsia="sv-SE"/>
        </w:rPr>
        <w:t>3</w:t>
      </w:r>
      <w:r w:rsidRPr="001F71B1">
        <w:rPr>
          <w:b/>
          <w:lang w:eastAsia="sv-SE"/>
        </w:rPr>
        <w:t>:</w:t>
      </w:r>
      <w:r w:rsidRPr="001F71B1">
        <w:rPr>
          <w:b/>
          <w:lang w:eastAsia="sv-SE"/>
        </w:rPr>
        <w:tab/>
        <w:t xml:space="preserve">For at least UE handling of </w:t>
      </w:r>
      <w:proofErr w:type="spellStart"/>
      <w:r w:rsidRPr="001F71B1">
        <w:rPr>
          <w:b/>
          <w:i/>
          <w:iCs/>
        </w:rPr>
        <w:t>drx</w:t>
      </w:r>
      <w:proofErr w:type="spellEnd"/>
      <w:r w:rsidRPr="001F71B1">
        <w:rPr>
          <w:b/>
          <w:i/>
          <w:iCs/>
        </w:rPr>
        <w:t>-HARQ-RTT-</w:t>
      </w:r>
      <w:proofErr w:type="spellStart"/>
      <w:r w:rsidRPr="001F71B1">
        <w:rPr>
          <w:b/>
          <w:i/>
          <w:iCs/>
        </w:rPr>
        <w:t>TimerUL</w:t>
      </w:r>
      <w:proofErr w:type="spellEnd"/>
      <w:r w:rsidRPr="001F71B1">
        <w:rPr>
          <w:b/>
          <w:lang w:eastAsia="sv-SE"/>
        </w:rPr>
        <w:t xml:space="preserve">, </w:t>
      </w:r>
      <w:r>
        <w:rPr>
          <w:b/>
          <w:lang w:eastAsia="sv-SE"/>
        </w:rPr>
        <w:t xml:space="preserve">whether </w:t>
      </w:r>
      <w:r w:rsidRPr="001F71B1">
        <w:rPr>
          <w:b/>
        </w:rPr>
        <w:t xml:space="preserve">gNB </w:t>
      </w:r>
      <w:r>
        <w:rPr>
          <w:b/>
          <w:lang w:eastAsia="sv-SE"/>
        </w:rPr>
        <w:t>can</w:t>
      </w:r>
      <w:r w:rsidRPr="001D2D70">
        <w:rPr>
          <w:b/>
          <w:lang w:eastAsia="sv-SE"/>
        </w:rPr>
        <w:t xml:space="preserve"> send UL grant </w:t>
      </w:r>
      <w:r>
        <w:rPr>
          <w:b/>
          <w:lang w:eastAsia="sv-SE"/>
        </w:rPr>
        <w:t xml:space="preserve">without </w:t>
      </w:r>
      <w:r w:rsidRPr="001F71B1">
        <w:rPr>
          <w:b/>
        </w:rPr>
        <w:t xml:space="preserve">waiting </w:t>
      </w:r>
      <w:r>
        <w:rPr>
          <w:b/>
        </w:rPr>
        <w:t xml:space="preserve">for </w:t>
      </w:r>
      <w:r w:rsidRPr="001F71B1">
        <w:rPr>
          <w:b/>
        </w:rPr>
        <w:t>decoding result of previous PUSCH transmission is explicitly indicated to UE per HARQ process</w:t>
      </w:r>
      <w:r>
        <w:rPr>
          <w:b/>
        </w:rPr>
        <w:t>.</w:t>
      </w:r>
      <w:r w:rsidRPr="001F71B1">
        <w:rPr>
          <w:b/>
        </w:rPr>
        <w:t xml:space="preserve"> FFS details of indication.</w:t>
      </w:r>
    </w:p>
    <w:p w14:paraId="377E0382" w14:textId="77777777" w:rsidR="00214E6A" w:rsidRPr="0023165A" w:rsidRDefault="00214E6A" w:rsidP="00214E6A">
      <w:pPr>
        <w:pStyle w:val="Heading1"/>
      </w:pPr>
      <w:r w:rsidRPr="0023165A">
        <w:t>References</w:t>
      </w:r>
    </w:p>
    <w:p w14:paraId="2F502C2A" w14:textId="77777777" w:rsidR="00021511" w:rsidRPr="0089453D" w:rsidRDefault="00021511" w:rsidP="00021511">
      <w:pPr>
        <w:pStyle w:val="Reference"/>
        <w:tabs>
          <w:tab w:val="left" w:pos="567"/>
        </w:tabs>
      </w:pPr>
      <w:r>
        <w:rPr>
          <w:rFonts w:cs="Arial"/>
          <w:szCs w:val="18"/>
          <w:lang w:val="en-US"/>
        </w:rPr>
        <w:t>R2-2100001 – Report of 3GPP TSG RAN2#112-e meeting – ETSI MCC</w:t>
      </w:r>
    </w:p>
    <w:p w14:paraId="44256BE0" w14:textId="393B3029" w:rsidR="0023165A" w:rsidRPr="0023165A" w:rsidRDefault="0023165A" w:rsidP="00021511">
      <w:pPr>
        <w:pStyle w:val="Reference"/>
        <w:tabs>
          <w:tab w:val="left" w:pos="567"/>
        </w:tabs>
      </w:pPr>
      <w:r w:rsidRPr="0023165A">
        <w:t>Draft_RAN2_11</w:t>
      </w:r>
      <w:r w:rsidR="00CD2CD7">
        <w:t>3</w:t>
      </w:r>
      <w:r w:rsidRPr="0023165A">
        <w:t>-e_Meeting_Report_v</w:t>
      </w:r>
      <w:r w:rsidR="00CD2CD7">
        <w:t>1</w:t>
      </w:r>
    </w:p>
    <w:p w14:paraId="7174BCCE" w14:textId="77777777" w:rsidR="0023165A" w:rsidRPr="0023165A" w:rsidRDefault="0023165A" w:rsidP="00021511">
      <w:pPr>
        <w:pStyle w:val="Reference"/>
        <w:tabs>
          <w:tab w:val="left" w:pos="567"/>
        </w:tabs>
      </w:pPr>
      <w:r w:rsidRPr="0023165A">
        <w:t xml:space="preserve">3GPP TS 38.321 v16.3.0 Medium Access Control (MAC) protocol specification </w:t>
      </w:r>
    </w:p>
    <w:p w14:paraId="5434A851" w14:textId="77777777" w:rsidR="0040383C" w:rsidRPr="00697E1B" w:rsidRDefault="0040383C" w:rsidP="00697E1B"/>
    <w:sectPr w:rsidR="0040383C" w:rsidRPr="00697E1B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A07C98" w14:textId="77777777" w:rsidR="006B1D68" w:rsidRDefault="006B1D68">
      <w:pPr>
        <w:spacing w:after="0"/>
      </w:pPr>
      <w:r>
        <w:separator/>
      </w:r>
    </w:p>
  </w:endnote>
  <w:endnote w:type="continuationSeparator" w:id="0">
    <w:p w14:paraId="32A19108" w14:textId="77777777" w:rsidR="006B1D68" w:rsidRDefault="006B1D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6D707A" w14:textId="77777777" w:rsidR="00A5600E" w:rsidRDefault="00A5600E" w:rsidP="00A5600E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09326E" w14:textId="77777777" w:rsidR="006B1D68" w:rsidRDefault="006B1D68">
      <w:pPr>
        <w:spacing w:after="0"/>
      </w:pPr>
      <w:r>
        <w:separator/>
      </w:r>
    </w:p>
  </w:footnote>
  <w:footnote w:type="continuationSeparator" w:id="0">
    <w:p w14:paraId="2DC9C829" w14:textId="77777777" w:rsidR="006B1D68" w:rsidRDefault="006B1D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040398C"/>
    <w:multiLevelType w:val="hybridMultilevel"/>
    <w:tmpl w:val="C57CD488"/>
    <w:lvl w:ilvl="0" w:tplc="9CF4D1DE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" w:hanging="360"/>
      </w:pPr>
    </w:lvl>
    <w:lvl w:ilvl="2" w:tplc="0409001B" w:tentative="1">
      <w:start w:val="1"/>
      <w:numFmt w:val="lowerRoman"/>
      <w:lvlText w:val="%3."/>
      <w:lvlJc w:val="right"/>
      <w:pPr>
        <w:ind w:left="901" w:hanging="180"/>
      </w:pPr>
    </w:lvl>
    <w:lvl w:ilvl="3" w:tplc="0409000F" w:tentative="1">
      <w:start w:val="1"/>
      <w:numFmt w:val="decimal"/>
      <w:lvlText w:val="%4."/>
      <w:lvlJc w:val="left"/>
      <w:pPr>
        <w:ind w:left="1621" w:hanging="360"/>
      </w:pPr>
    </w:lvl>
    <w:lvl w:ilvl="4" w:tplc="04090019" w:tentative="1">
      <w:start w:val="1"/>
      <w:numFmt w:val="lowerLetter"/>
      <w:lvlText w:val="%5."/>
      <w:lvlJc w:val="left"/>
      <w:pPr>
        <w:ind w:left="2341" w:hanging="360"/>
      </w:pPr>
    </w:lvl>
    <w:lvl w:ilvl="5" w:tplc="0409001B" w:tentative="1">
      <w:start w:val="1"/>
      <w:numFmt w:val="lowerRoman"/>
      <w:lvlText w:val="%6."/>
      <w:lvlJc w:val="right"/>
      <w:pPr>
        <w:ind w:left="3061" w:hanging="180"/>
      </w:pPr>
    </w:lvl>
    <w:lvl w:ilvl="6" w:tplc="0409000F" w:tentative="1">
      <w:start w:val="1"/>
      <w:numFmt w:val="decimal"/>
      <w:lvlText w:val="%7."/>
      <w:lvlJc w:val="left"/>
      <w:pPr>
        <w:ind w:left="3781" w:hanging="360"/>
      </w:pPr>
    </w:lvl>
    <w:lvl w:ilvl="7" w:tplc="04090019" w:tentative="1">
      <w:start w:val="1"/>
      <w:numFmt w:val="lowerLetter"/>
      <w:lvlText w:val="%8."/>
      <w:lvlJc w:val="left"/>
      <w:pPr>
        <w:ind w:left="4501" w:hanging="360"/>
      </w:pPr>
    </w:lvl>
    <w:lvl w:ilvl="8" w:tplc="0409001B" w:tentative="1">
      <w:start w:val="1"/>
      <w:numFmt w:val="lowerRoman"/>
      <w:lvlText w:val="%9."/>
      <w:lvlJc w:val="right"/>
      <w:pPr>
        <w:ind w:left="5221" w:hanging="180"/>
      </w:pPr>
    </w:lvl>
  </w:abstractNum>
  <w:abstractNum w:abstractNumId="2" w15:restartNumberingAfterBreak="0">
    <w:nsid w:val="02552047"/>
    <w:multiLevelType w:val="multilevel"/>
    <w:tmpl w:val="FA1EF81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3F91AD0"/>
    <w:multiLevelType w:val="multilevel"/>
    <w:tmpl w:val="AFB8D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4E84F81"/>
    <w:multiLevelType w:val="hybridMultilevel"/>
    <w:tmpl w:val="BAB438AE"/>
    <w:lvl w:ilvl="0" w:tplc="3E84D2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52565A"/>
    <w:multiLevelType w:val="hybridMultilevel"/>
    <w:tmpl w:val="0B120056"/>
    <w:lvl w:ilvl="0" w:tplc="E72ABA64">
      <w:start w:val="6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37178D"/>
    <w:multiLevelType w:val="hybridMultilevel"/>
    <w:tmpl w:val="88E43446"/>
    <w:lvl w:ilvl="0" w:tplc="D7DCBEC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D372898"/>
    <w:multiLevelType w:val="hybridMultilevel"/>
    <w:tmpl w:val="2B4EDC8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E3E0D61"/>
    <w:multiLevelType w:val="hybridMultilevel"/>
    <w:tmpl w:val="E392D5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73655A"/>
    <w:multiLevelType w:val="hybridMultilevel"/>
    <w:tmpl w:val="064C1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1654B4"/>
    <w:multiLevelType w:val="hybridMultilevel"/>
    <w:tmpl w:val="05085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F442FB3"/>
    <w:multiLevelType w:val="hybridMultilevel"/>
    <w:tmpl w:val="2AAC63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06A2B69"/>
    <w:multiLevelType w:val="hybridMultilevel"/>
    <w:tmpl w:val="31AE6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72649F"/>
    <w:multiLevelType w:val="hybridMultilevel"/>
    <w:tmpl w:val="C366D2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3A416E"/>
    <w:multiLevelType w:val="hybridMultilevel"/>
    <w:tmpl w:val="A92C8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AC13F8"/>
    <w:multiLevelType w:val="hybridMultilevel"/>
    <w:tmpl w:val="8264DE62"/>
    <w:lvl w:ilvl="0" w:tplc="3E84D2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877E4D"/>
    <w:multiLevelType w:val="hybridMultilevel"/>
    <w:tmpl w:val="F4726A9A"/>
    <w:lvl w:ilvl="0" w:tplc="171A7FA4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322049"/>
    <w:multiLevelType w:val="hybridMultilevel"/>
    <w:tmpl w:val="4A60A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9253E8"/>
    <w:multiLevelType w:val="hybridMultilevel"/>
    <w:tmpl w:val="70DE70DE"/>
    <w:lvl w:ilvl="0" w:tplc="9CF4D1DE">
      <w:start w:val="5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E37B32"/>
    <w:multiLevelType w:val="hybridMultilevel"/>
    <w:tmpl w:val="F654B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822599"/>
    <w:multiLevelType w:val="hybridMultilevel"/>
    <w:tmpl w:val="9EF21028"/>
    <w:lvl w:ilvl="0" w:tplc="C042544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2"/>
  </w:num>
  <w:num w:numId="2">
    <w:abstractNumId w:val="11"/>
  </w:num>
  <w:num w:numId="3">
    <w:abstractNumId w:val="12"/>
  </w:num>
  <w:num w:numId="4">
    <w:abstractNumId w:val="22"/>
  </w:num>
  <w:num w:numId="5">
    <w:abstractNumId w:val="5"/>
  </w:num>
  <w:num w:numId="6">
    <w:abstractNumId w:val="20"/>
  </w:num>
  <w:num w:numId="7">
    <w:abstractNumId w:val="13"/>
  </w:num>
  <w:num w:numId="8">
    <w:abstractNumId w:val="1"/>
  </w:num>
  <w:num w:numId="9">
    <w:abstractNumId w:val="17"/>
  </w:num>
  <w:num w:numId="10">
    <w:abstractNumId w:val="19"/>
  </w:num>
  <w:num w:numId="11">
    <w:abstractNumId w:val="9"/>
  </w:num>
  <w:num w:numId="12">
    <w:abstractNumId w:val="4"/>
  </w:num>
  <w:num w:numId="13">
    <w:abstractNumId w:val="6"/>
  </w:num>
  <w:num w:numId="14">
    <w:abstractNumId w:val="21"/>
  </w:num>
  <w:num w:numId="15">
    <w:abstractNumId w:val="0"/>
  </w:num>
  <w:num w:numId="16">
    <w:abstractNumId w:val="15"/>
  </w:num>
  <w:num w:numId="17">
    <w:abstractNumId w:val="8"/>
  </w:num>
  <w:num w:numId="18">
    <w:abstractNumId w:val="18"/>
  </w:num>
  <w:num w:numId="19">
    <w:abstractNumId w:val="10"/>
  </w:num>
  <w:num w:numId="20">
    <w:abstractNumId w:val="14"/>
  </w:num>
  <w:num w:numId="21">
    <w:abstractNumId w:val="3"/>
  </w:num>
  <w:num w:numId="22">
    <w:abstractNumId w:val="16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hideSpellingErrors/>
  <w:hideGrammaticalError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E6A"/>
    <w:rsid w:val="00003AB4"/>
    <w:rsid w:val="00013648"/>
    <w:rsid w:val="000137FE"/>
    <w:rsid w:val="00017A5A"/>
    <w:rsid w:val="00021511"/>
    <w:rsid w:val="00032FB8"/>
    <w:rsid w:val="00035F71"/>
    <w:rsid w:val="00041B58"/>
    <w:rsid w:val="0004516E"/>
    <w:rsid w:val="000463A6"/>
    <w:rsid w:val="00047225"/>
    <w:rsid w:val="00050CCC"/>
    <w:rsid w:val="0005377A"/>
    <w:rsid w:val="000600DC"/>
    <w:rsid w:val="0006093B"/>
    <w:rsid w:val="00064052"/>
    <w:rsid w:val="00065043"/>
    <w:rsid w:val="00065F0E"/>
    <w:rsid w:val="000674C7"/>
    <w:rsid w:val="000704B3"/>
    <w:rsid w:val="00070917"/>
    <w:rsid w:val="00082A10"/>
    <w:rsid w:val="0008793C"/>
    <w:rsid w:val="000912BF"/>
    <w:rsid w:val="00091494"/>
    <w:rsid w:val="000954D7"/>
    <w:rsid w:val="000A2503"/>
    <w:rsid w:val="000A514F"/>
    <w:rsid w:val="000A577C"/>
    <w:rsid w:val="000A7743"/>
    <w:rsid w:val="000B0760"/>
    <w:rsid w:val="000B0EAB"/>
    <w:rsid w:val="000B0F29"/>
    <w:rsid w:val="000B3CE8"/>
    <w:rsid w:val="000B3F22"/>
    <w:rsid w:val="000B4FEA"/>
    <w:rsid w:val="000C2153"/>
    <w:rsid w:val="000C3FA9"/>
    <w:rsid w:val="000C684D"/>
    <w:rsid w:val="000D21BC"/>
    <w:rsid w:val="000D3BAA"/>
    <w:rsid w:val="000D42E0"/>
    <w:rsid w:val="000E5991"/>
    <w:rsid w:val="000E5B7E"/>
    <w:rsid w:val="000E6BA4"/>
    <w:rsid w:val="000E7256"/>
    <w:rsid w:val="000F379C"/>
    <w:rsid w:val="001023F4"/>
    <w:rsid w:val="001217FB"/>
    <w:rsid w:val="00123280"/>
    <w:rsid w:val="00131FE2"/>
    <w:rsid w:val="0013328F"/>
    <w:rsid w:val="00136B4E"/>
    <w:rsid w:val="00143787"/>
    <w:rsid w:val="00146F34"/>
    <w:rsid w:val="001524D5"/>
    <w:rsid w:val="00155464"/>
    <w:rsid w:val="00166C9B"/>
    <w:rsid w:val="00167E59"/>
    <w:rsid w:val="001720D9"/>
    <w:rsid w:val="001721DC"/>
    <w:rsid w:val="00180922"/>
    <w:rsid w:val="00180F3D"/>
    <w:rsid w:val="00187A1B"/>
    <w:rsid w:val="001904EE"/>
    <w:rsid w:val="001923F0"/>
    <w:rsid w:val="001931FC"/>
    <w:rsid w:val="0019464A"/>
    <w:rsid w:val="001948DA"/>
    <w:rsid w:val="00195212"/>
    <w:rsid w:val="001A113C"/>
    <w:rsid w:val="001A6BF5"/>
    <w:rsid w:val="001A78CB"/>
    <w:rsid w:val="001B20F4"/>
    <w:rsid w:val="001B233C"/>
    <w:rsid w:val="001B7F01"/>
    <w:rsid w:val="001C1110"/>
    <w:rsid w:val="001C5412"/>
    <w:rsid w:val="001C603A"/>
    <w:rsid w:val="001C717C"/>
    <w:rsid w:val="001C7E3A"/>
    <w:rsid w:val="001D08F9"/>
    <w:rsid w:val="001D4C3A"/>
    <w:rsid w:val="001D6D3A"/>
    <w:rsid w:val="001D72AA"/>
    <w:rsid w:val="001D75A9"/>
    <w:rsid w:val="001D768F"/>
    <w:rsid w:val="001F19E9"/>
    <w:rsid w:val="001F2DD3"/>
    <w:rsid w:val="001F4B81"/>
    <w:rsid w:val="001F6244"/>
    <w:rsid w:val="00201F2D"/>
    <w:rsid w:val="00214E6A"/>
    <w:rsid w:val="00217CB7"/>
    <w:rsid w:val="0023165A"/>
    <w:rsid w:val="002326FA"/>
    <w:rsid w:val="00232820"/>
    <w:rsid w:val="00235591"/>
    <w:rsid w:val="002366BC"/>
    <w:rsid w:val="002368FB"/>
    <w:rsid w:val="00236A30"/>
    <w:rsid w:val="002375C8"/>
    <w:rsid w:val="0024034D"/>
    <w:rsid w:val="0024123C"/>
    <w:rsid w:val="00244C54"/>
    <w:rsid w:val="00247097"/>
    <w:rsid w:val="0024763F"/>
    <w:rsid w:val="00254CE1"/>
    <w:rsid w:val="00267AC4"/>
    <w:rsid w:val="00267CF0"/>
    <w:rsid w:val="00272F47"/>
    <w:rsid w:val="0027341F"/>
    <w:rsid w:val="00275768"/>
    <w:rsid w:val="0028778C"/>
    <w:rsid w:val="00296A96"/>
    <w:rsid w:val="002A2050"/>
    <w:rsid w:val="002A3C68"/>
    <w:rsid w:val="002A7E1B"/>
    <w:rsid w:val="002B5926"/>
    <w:rsid w:val="002C4234"/>
    <w:rsid w:val="002C4C84"/>
    <w:rsid w:val="002C6E1A"/>
    <w:rsid w:val="002C7497"/>
    <w:rsid w:val="002D0B80"/>
    <w:rsid w:val="002D19F9"/>
    <w:rsid w:val="002D3C8A"/>
    <w:rsid w:val="002D3DE4"/>
    <w:rsid w:val="002D4071"/>
    <w:rsid w:val="002E7711"/>
    <w:rsid w:val="002E7BD4"/>
    <w:rsid w:val="002F129C"/>
    <w:rsid w:val="002F1B2E"/>
    <w:rsid w:val="002F3704"/>
    <w:rsid w:val="002F3D63"/>
    <w:rsid w:val="002F61D0"/>
    <w:rsid w:val="003024AF"/>
    <w:rsid w:val="00311B1E"/>
    <w:rsid w:val="003121FD"/>
    <w:rsid w:val="0031684F"/>
    <w:rsid w:val="00316A76"/>
    <w:rsid w:val="003172A3"/>
    <w:rsid w:val="00322F6D"/>
    <w:rsid w:val="00326093"/>
    <w:rsid w:val="00330B3E"/>
    <w:rsid w:val="00330C8F"/>
    <w:rsid w:val="00331B51"/>
    <w:rsid w:val="00333E9C"/>
    <w:rsid w:val="003349EB"/>
    <w:rsid w:val="0034371B"/>
    <w:rsid w:val="00343A73"/>
    <w:rsid w:val="00344303"/>
    <w:rsid w:val="00355A06"/>
    <w:rsid w:val="00355A1B"/>
    <w:rsid w:val="00360911"/>
    <w:rsid w:val="00361A09"/>
    <w:rsid w:val="00362FAF"/>
    <w:rsid w:val="00363DE9"/>
    <w:rsid w:val="00365EBF"/>
    <w:rsid w:val="003676E4"/>
    <w:rsid w:val="003707A4"/>
    <w:rsid w:val="00374FC1"/>
    <w:rsid w:val="0038182B"/>
    <w:rsid w:val="003825BB"/>
    <w:rsid w:val="00383D4F"/>
    <w:rsid w:val="003846D6"/>
    <w:rsid w:val="00384805"/>
    <w:rsid w:val="0038654A"/>
    <w:rsid w:val="0039218C"/>
    <w:rsid w:val="00393711"/>
    <w:rsid w:val="00393FA6"/>
    <w:rsid w:val="003954D7"/>
    <w:rsid w:val="0039750E"/>
    <w:rsid w:val="003A2818"/>
    <w:rsid w:val="003A2C98"/>
    <w:rsid w:val="003A57AD"/>
    <w:rsid w:val="003B6DD3"/>
    <w:rsid w:val="003C0A21"/>
    <w:rsid w:val="003C157F"/>
    <w:rsid w:val="003C4E90"/>
    <w:rsid w:val="003D2B16"/>
    <w:rsid w:val="003D7DCE"/>
    <w:rsid w:val="003E1038"/>
    <w:rsid w:val="003E2447"/>
    <w:rsid w:val="003E2ECA"/>
    <w:rsid w:val="003E5696"/>
    <w:rsid w:val="003E72B4"/>
    <w:rsid w:val="0040383C"/>
    <w:rsid w:val="004040A2"/>
    <w:rsid w:val="00405534"/>
    <w:rsid w:val="00414026"/>
    <w:rsid w:val="004151F7"/>
    <w:rsid w:val="0042455A"/>
    <w:rsid w:val="00440C2E"/>
    <w:rsid w:val="00442888"/>
    <w:rsid w:val="004432D3"/>
    <w:rsid w:val="00443DC7"/>
    <w:rsid w:val="004478B6"/>
    <w:rsid w:val="00451022"/>
    <w:rsid w:val="0045137B"/>
    <w:rsid w:val="00451891"/>
    <w:rsid w:val="00456988"/>
    <w:rsid w:val="00456C4A"/>
    <w:rsid w:val="00472ADB"/>
    <w:rsid w:val="0048034F"/>
    <w:rsid w:val="00491E83"/>
    <w:rsid w:val="004924E0"/>
    <w:rsid w:val="004A47EA"/>
    <w:rsid w:val="004A5DF4"/>
    <w:rsid w:val="004A6A30"/>
    <w:rsid w:val="004B4A2A"/>
    <w:rsid w:val="004C2228"/>
    <w:rsid w:val="004D171C"/>
    <w:rsid w:val="004D2467"/>
    <w:rsid w:val="004E08DF"/>
    <w:rsid w:val="004E5533"/>
    <w:rsid w:val="004F40B9"/>
    <w:rsid w:val="005004EA"/>
    <w:rsid w:val="005040BC"/>
    <w:rsid w:val="005131F6"/>
    <w:rsid w:val="00515955"/>
    <w:rsid w:val="00516388"/>
    <w:rsid w:val="00521D13"/>
    <w:rsid w:val="0052583E"/>
    <w:rsid w:val="005316A3"/>
    <w:rsid w:val="005376CD"/>
    <w:rsid w:val="00541DD8"/>
    <w:rsid w:val="00560653"/>
    <w:rsid w:val="00570D00"/>
    <w:rsid w:val="005760EE"/>
    <w:rsid w:val="00576F8B"/>
    <w:rsid w:val="00580F8E"/>
    <w:rsid w:val="00581E12"/>
    <w:rsid w:val="00583A89"/>
    <w:rsid w:val="00584F43"/>
    <w:rsid w:val="00592308"/>
    <w:rsid w:val="005958E1"/>
    <w:rsid w:val="005A1402"/>
    <w:rsid w:val="005A26C3"/>
    <w:rsid w:val="005A4853"/>
    <w:rsid w:val="005B29E0"/>
    <w:rsid w:val="005B41B6"/>
    <w:rsid w:val="005B5B7D"/>
    <w:rsid w:val="005B5D51"/>
    <w:rsid w:val="005C0F02"/>
    <w:rsid w:val="005C1DEF"/>
    <w:rsid w:val="005C7D1C"/>
    <w:rsid w:val="005D07CC"/>
    <w:rsid w:val="005D3700"/>
    <w:rsid w:val="005E1FB4"/>
    <w:rsid w:val="005E3847"/>
    <w:rsid w:val="005E40AC"/>
    <w:rsid w:val="005F0535"/>
    <w:rsid w:val="005F15E8"/>
    <w:rsid w:val="005F4E02"/>
    <w:rsid w:val="0060178A"/>
    <w:rsid w:val="006019EA"/>
    <w:rsid w:val="006050A2"/>
    <w:rsid w:val="00606EA5"/>
    <w:rsid w:val="0060777D"/>
    <w:rsid w:val="00607B22"/>
    <w:rsid w:val="00614706"/>
    <w:rsid w:val="006213D5"/>
    <w:rsid w:val="00624C90"/>
    <w:rsid w:val="00626355"/>
    <w:rsid w:val="006307BC"/>
    <w:rsid w:val="00635364"/>
    <w:rsid w:val="006402B7"/>
    <w:rsid w:val="00640849"/>
    <w:rsid w:val="00643F2D"/>
    <w:rsid w:val="0065194F"/>
    <w:rsid w:val="00661446"/>
    <w:rsid w:val="006627CA"/>
    <w:rsid w:val="00665EFC"/>
    <w:rsid w:val="00666580"/>
    <w:rsid w:val="00670239"/>
    <w:rsid w:val="006777B3"/>
    <w:rsid w:val="00680338"/>
    <w:rsid w:val="00680853"/>
    <w:rsid w:val="00682D6D"/>
    <w:rsid w:val="006843CB"/>
    <w:rsid w:val="0068509D"/>
    <w:rsid w:val="006875FC"/>
    <w:rsid w:val="006902AE"/>
    <w:rsid w:val="006923A8"/>
    <w:rsid w:val="00693F36"/>
    <w:rsid w:val="00695F74"/>
    <w:rsid w:val="00697E1B"/>
    <w:rsid w:val="006A2532"/>
    <w:rsid w:val="006A27BC"/>
    <w:rsid w:val="006A4787"/>
    <w:rsid w:val="006A6BD1"/>
    <w:rsid w:val="006B1003"/>
    <w:rsid w:val="006B1D68"/>
    <w:rsid w:val="006B3075"/>
    <w:rsid w:val="006B4289"/>
    <w:rsid w:val="006B4D68"/>
    <w:rsid w:val="006C6A24"/>
    <w:rsid w:val="006C7FA6"/>
    <w:rsid w:val="006D1571"/>
    <w:rsid w:val="006D6352"/>
    <w:rsid w:val="006D6959"/>
    <w:rsid w:val="006D6CA9"/>
    <w:rsid w:val="006D715A"/>
    <w:rsid w:val="006F4C33"/>
    <w:rsid w:val="006F5414"/>
    <w:rsid w:val="0070274C"/>
    <w:rsid w:val="00710223"/>
    <w:rsid w:val="00710564"/>
    <w:rsid w:val="00711852"/>
    <w:rsid w:val="007142B9"/>
    <w:rsid w:val="007144B3"/>
    <w:rsid w:val="007268A1"/>
    <w:rsid w:val="00727935"/>
    <w:rsid w:val="00730428"/>
    <w:rsid w:val="00733580"/>
    <w:rsid w:val="00734D0C"/>
    <w:rsid w:val="00742BD8"/>
    <w:rsid w:val="00743880"/>
    <w:rsid w:val="00745E52"/>
    <w:rsid w:val="00747236"/>
    <w:rsid w:val="007505C6"/>
    <w:rsid w:val="00757E5A"/>
    <w:rsid w:val="00763542"/>
    <w:rsid w:val="0076583E"/>
    <w:rsid w:val="00766A77"/>
    <w:rsid w:val="007678FE"/>
    <w:rsid w:val="00771A4A"/>
    <w:rsid w:val="00774669"/>
    <w:rsid w:val="00777798"/>
    <w:rsid w:val="0078079B"/>
    <w:rsid w:val="00781FB3"/>
    <w:rsid w:val="00782864"/>
    <w:rsid w:val="00790FC8"/>
    <w:rsid w:val="00792234"/>
    <w:rsid w:val="007961E5"/>
    <w:rsid w:val="007A0BC6"/>
    <w:rsid w:val="007A1F64"/>
    <w:rsid w:val="007A232B"/>
    <w:rsid w:val="007A7F43"/>
    <w:rsid w:val="007B4675"/>
    <w:rsid w:val="007B4EAD"/>
    <w:rsid w:val="007B7F79"/>
    <w:rsid w:val="007C06C5"/>
    <w:rsid w:val="007C1974"/>
    <w:rsid w:val="007C2767"/>
    <w:rsid w:val="007C36E3"/>
    <w:rsid w:val="007C7C5F"/>
    <w:rsid w:val="007D62CB"/>
    <w:rsid w:val="007D6850"/>
    <w:rsid w:val="007E5E05"/>
    <w:rsid w:val="007E777A"/>
    <w:rsid w:val="007F118F"/>
    <w:rsid w:val="007F2947"/>
    <w:rsid w:val="007F3E48"/>
    <w:rsid w:val="00800F41"/>
    <w:rsid w:val="0080198F"/>
    <w:rsid w:val="00807EF6"/>
    <w:rsid w:val="008167F5"/>
    <w:rsid w:val="008177C1"/>
    <w:rsid w:val="00821B79"/>
    <w:rsid w:val="008245C5"/>
    <w:rsid w:val="008268F4"/>
    <w:rsid w:val="00830A7B"/>
    <w:rsid w:val="0083457C"/>
    <w:rsid w:val="0083680C"/>
    <w:rsid w:val="00844E2D"/>
    <w:rsid w:val="0084760F"/>
    <w:rsid w:val="0085703E"/>
    <w:rsid w:val="00862199"/>
    <w:rsid w:val="00873478"/>
    <w:rsid w:val="00876468"/>
    <w:rsid w:val="00883E3C"/>
    <w:rsid w:val="0089601F"/>
    <w:rsid w:val="00896393"/>
    <w:rsid w:val="00896B05"/>
    <w:rsid w:val="00897357"/>
    <w:rsid w:val="008A07ED"/>
    <w:rsid w:val="008A1ACE"/>
    <w:rsid w:val="008A3045"/>
    <w:rsid w:val="008A5794"/>
    <w:rsid w:val="008B05BD"/>
    <w:rsid w:val="008C37C1"/>
    <w:rsid w:val="008C628E"/>
    <w:rsid w:val="008C743B"/>
    <w:rsid w:val="008D179E"/>
    <w:rsid w:val="008D1C9B"/>
    <w:rsid w:val="008E3E63"/>
    <w:rsid w:val="008F1AB0"/>
    <w:rsid w:val="008F1ABF"/>
    <w:rsid w:val="008F2892"/>
    <w:rsid w:val="008F3FAA"/>
    <w:rsid w:val="008F4977"/>
    <w:rsid w:val="008F5394"/>
    <w:rsid w:val="00900EB8"/>
    <w:rsid w:val="00900F8E"/>
    <w:rsid w:val="00906147"/>
    <w:rsid w:val="00906B1D"/>
    <w:rsid w:val="0091532D"/>
    <w:rsid w:val="00922930"/>
    <w:rsid w:val="00927EB5"/>
    <w:rsid w:val="00930CFF"/>
    <w:rsid w:val="009327A4"/>
    <w:rsid w:val="009339C3"/>
    <w:rsid w:val="009348B6"/>
    <w:rsid w:val="0093539A"/>
    <w:rsid w:val="00940663"/>
    <w:rsid w:val="00940B13"/>
    <w:rsid w:val="00940B67"/>
    <w:rsid w:val="00941921"/>
    <w:rsid w:val="00942192"/>
    <w:rsid w:val="00947838"/>
    <w:rsid w:val="009506DB"/>
    <w:rsid w:val="00951A14"/>
    <w:rsid w:val="0095481B"/>
    <w:rsid w:val="009548FD"/>
    <w:rsid w:val="009553BB"/>
    <w:rsid w:val="00963EDC"/>
    <w:rsid w:val="009727D5"/>
    <w:rsid w:val="00974F0F"/>
    <w:rsid w:val="00976381"/>
    <w:rsid w:val="00977B50"/>
    <w:rsid w:val="009801B0"/>
    <w:rsid w:val="00985A06"/>
    <w:rsid w:val="009906B0"/>
    <w:rsid w:val="00990775"/>
    <w:rsid w:val="0099095E"/>
    <w:rsid w:val="009A0E16"/>
    <w:rsid w:val="009A266D"/>
    <w:rsid w:val="009A3B85"/>
    <w:rsid w:val="009B0548"/>
    <w:rsid w:val="009C1DE2"/>
    <w:rsid w:val="009C2976"/>
    <w:rsid w:val="009C2F4D"/>
    <w:rsid w:val="009C3DEF"/>
    <w:rsid w:val="009C6337"/>
    <w:rsid w:val="009C6A36"/>
    <w:rsid w:val="009D1A15"/>
    <w:rsid w:val="009D27EA"/>
    <w:rsid w:val="009D5CF3"/>
    <w:rsid w:val="009E22B5"/>
    <w:rsid w:val="009F0CBF"/>
    <w:rsid w:val="009F3AAF"/>
    <w:rsid w:val="00A01BA0"/>
    <w:rsid w:val="00A1350D"/>
    <w:rsid w:val="00A14868"/>
    <w:rsid w:val="00A17CDD"/>
    <w:rsid w:val="00A25D4E"/>
    <w:rsid w:val="00A27A72"/>
    <w:rsid w:val="00A32264"/>
    <w:rsid w:val="00A34116"/>
    <w:rsid w:val="00A361F5"/>
    <w:rsid w:val="00A452B1"/>
    <w:rsid w:val="00A47832"/>
    <w:rsid w:val="00A506D8"/>
    <w:rsid w:val="00A5600E"/>
    <w:rsid w:val="00A7178F"/>
    <w:rsid w:val="00A807A3"/>
    <w:rsid w:val="00A86F95"/>
    <w:rsid w:val="00A90D93"/>
    <w:rsid w:val="00A92BAB"/>
    <w:rsid w:val="00A94CAE"/>
    <w:rsid w:val="00A94ECA"/>
    <w:rsid w:val="00AA1FF3"/>
    <w:rsid w:val="00AA321B"/>
    <w:rsid w:val="00AA39F9"/>
    <w:rsid w:val="00AA669F"/>
    <w:rsid w:val="00AB1CDD"/>
    <w:rsid w:val="00AB24C0"/>
    <w:rsid w:val="00AB50AD"/>
    <w:rsid w:val="00AB5C41"/>
    <w:rsid w:val="00AB6422"/>
    <w:rsid w:val="00AC0FB7"/>
    <w:rsid w:val="00AC1B18"/>
    <w:rsid w:val="00AC211F"/>
    <w:rsid w:val="00AC5E5A"/>
    <w:rsid w:val="00AC6C0C"/>
    <w:rsid w:val="00AC76A8"/>
    <w:rsid w:val="00AD3483"/>
    <w:rsid w:val="00AF645E"/>
    <w:rsid w:val="00B026FE"/>
    <w:rsid w:val="00B1217F"/>
    <w:rsid w:val="00B12A04"/>
    <w:rsid w:val="00B15415"/>
    <w:rsid w:val="00B21FA7"/>
    <w:rsid w:val="00B31E7A"/>
    <w:rsid w:val="00B32AB8"/>
    <w:rsid w:val="00B35D11"/>
    <w:rsid w:val="00B428E1"/>
    <w:rsid w:val="00B42E71"/>
    <w:rsid w:val="00B44108"/>
    <w:rsid w:val="00B4669A"/>
    <w:rsid w:val="00B50190"/>
    <w:rsid w:val="00B54BD9"/>
    <w:rsid w:val="00B6208F"/>
    <w:rsid w:val="00B642AA"/>
    <w:rsid w:val="00B65BDC"/>
    <w:rsid w:val="00B70415"/>
    <w:rsid w:val="00B72978"/>
    <w:rsid w:val="00B82E2D"/>
    <w:rsid w:val="00B83144"/>
    <w:rsid w:val="00B8456D"/>
    <w:rsid w:val="00B93B13"/>
    <w:rsid w:val="00B93C91"/>
    <w:rsid w:val="00B9587C"/>
    <w:rsid w:val="00B95CD9"/>
    <w:rsid w:val="00B970EF"/>
    <w:rsid w:val="00BA1249"/>
    <w:rsid w:val="00BA52F3"/>
    <w:rsid w:val="00BA5A8B"/>
    <w:rsid w:val="00BA5ACE"/>
    <w:rsid w:val="00BB0C5A"/>
    <w:rsid w:val="00BB1B9A"/>
    <w:rsid w:val="00BB38BB"/>
    <w:rsid w:val="00BB7225"/>
    <w:rsid w:val="00BC65B8"/>
    <w:rsid w:val="00BD2C77"/>
    <w:rsid w:val="00BD435D"/>
    <w:rsid w:val="00BD66CB"/>
    <w:rsid w:val="00BE1698"/>
    <w:rsid w:val="00BE1A44"/>
    <w:rsid w:val="00BE73F2"/>
    <w:rsid w:val="00BF713D"/>
    <w:rsid w:val="00BF7866"/>
    <w:rsid w:val="00C01B53"/>
    <w:rsid w:val="00C04E35"/>
    <w:rsid w:val="00C118B4"/>
    <w:rsid w:val="00C135C5"/>
    <w:rsid w:val="00C164F7"/>
    <w:rsid w:val="00C2292D"/>
    <w:rsid w:val="00C243C0"/>
    <w:rsid w:val="00C3072C"/>
    <w:rsid w:val="00C323DE"/>
    <w:rsid w:val="00C355AC"/>
    <w:rsid w:val="00C439D9"/>
    <w:rsid w:val="00C5021B"/>
    <w:rsid w:val="00C52554"/>
    <w:rsid w:val="00C5502C"/>
    <w:rsid w:val="00C6277A"/>
    <w:rsid w:val="00C71ACC"/>
    <w:rsid w:val="00C76B4B"/>
    <w:rsid w:val="00C80452"/>
    <w:rsid w:val="00C83B7E"/>
    <w:rsid w:val="00C83BFC"/>
    <w:rsid w:val="00C87867"/>
    <w:rsid w:val="00CA6364"/>
    <w:rsid w:val="00CB32E9"/>
    <w:rsid w:val="00CC413F"/>
    <w:rsid w:val="00CC599E"/>
    <w:rsid w:val="00CC7F60"/>
    <w:rsid w:val="00CD05AE"/>
    <w:rsid w:val="00CD2CD7"/>
    <w:rsid w:val="00CD556B"/>
    <w:rsid w:val="00CE42A4"/>
    <w:rsid w:val="00CF63F2"/>
    <w:rsid w:val="00CF7339"/>
    <w:rsid w:val="00CF74F6"/>
    <w:rsid w:val="00D03657"/>
    <w:rsid w:val="00D214E6"/>
    <w:rsid w:val="00D23024"/>
    <w:rsid w:val="00D27A60"/>
    <w:rsid w:val="00D33A8B"/>
    <w:rsid w:val="00D344CB"/>
    <w:rsid w:val="00D361F0"/>
    <w:rsid w:val="00D429BD"/>
    <w:rsid w:val="00D463D4"/>
    <w:rsid w:val="00D46414"/>
    <w:rsid w:val="00D5008B"/>
    <w:rsid w:val="00D52628"/>
    <w:rsid w:val="00D55453"/>
    <w:rsid w:val="00D5578C"/>
    <w:rsid w:val="00D558D2"/>
    <w:rsid w:val="00D575A6"/>
    <w:rsid w:val="00D7060A"/>
    <w:rsid w:val="00D77148"/>
    <w:rsid w:val="00D80291"/>
    <w:rsid w:val="00D86867"/>
    <w:rsid w:val="00D9250A"/>
    <w:rsid w:val="00DA15B2"/>
    <w:rsid w:val="00DA7097"/>
    <w:rsid w:val="00DB5942"/>
    <w:rsid w:val="00DC2C71"/>
    <w:rsid w:val="00DD40A3"/>
    <w:rsid w:val="00DD51A6"/>
    <w:rsid w:val="00DE4BD5"/>
    <w:rsid w:val="00DE5D07"/>
    <w:rsid w:val="00DF0BDD"/>
    <w:rsid w:val="00DF319C"/>
    <w:rsid w:val="00DF65EC"/>
    <w:rsid w:val="00E013C6"/>
    <w:rsid w:val="00E01879"/>
    <w:rsid w:val="00E02606"/>
    <w:rsid w:val="00E0327C"/>
    <w:rsid w:val="00E0598C"/>
    <w:rsid w:val="00E06F45"/>
    <w:rsid w:val="00E074AD"/>
    <w:rsid w:val="00E119A6"/>
    <w:rsid w:val="00E157C9"/>
    <w:rsid w:val="00E225AC"/>
    <w:rsid w:val="00E247A8"/>
    <w:rsid w:val="00E27A5E"/>
    <w:rsid w:val="00E36AD3"/>
    <w:rsid w:val="00E371D7"/>
    <w:rsid w:val="00E42F6B"/>
    <w:rsid w:val="00E47D89"/>
    <w:rsid w:val="00E51692"/>
    <w:rsid w:val="00E51702"/>
    <w:rsid w:val="00E5479C"/>
    <w:rsid w:val="00E57980"/>
    <w:rsid w:val="00E63B4E"/>
    <w:rsid w:val="00E6726D"/>
    <w:rsid w:val="00E73B8F"/>
    <w:rsid w:val="00E75DC1"/>
    <w:rsid w:val="00E76C0F"/>
    <w:rsid w:val="00E77220"/>
    <w:rsid w:val="00E77BCC"/>
    <w:rsid w:val="00E808C8"/>
    <w:rsid w:val="00E87B5F"/>
    <w:rsid w:val="00EA794D"/>
    <w:rsid w:val="00EB3234"/>
    <w:rsid w:val="00EB3A60"/>
    <w:rsid w:val="00EB5786"/>
    <w:rsid w:val="00EB6654"/>
    <w:rsid w:val="00EB6D3F"/>
    <w:rsid w:val="00EB750E"/>
    <w:rsid w:val="00EC108B"/>
    <w:rsid w:val="00EC2CF2"/>
    <w:rsid w:val="00EC61DF"/>
    <w:rsid w:val="00EC624C"/>
    <w:rsid w:val="00EC6A2E"/>
    <w:rsid w:val="00ED0650"/>
    <w:rsid w:val="00ED3E53"/>
    <w:rsid w:val="00ED452A"/>
    <w:rsid w:val="00ED5307"/>
    <w:rsid w:val="00EE11F3"/>
    <w:rsid w:val="00EE2587"/>
    <w:rsid w:val="00EF0014"/>
    <w:rsid w:val="00EF0572"/>
    <w:rsid w:val="00F00A92"/>
    <w:rsid w:val="00F02840"/>
    <w:rsid w:val="00F0612C"/>
    <w:rsid w:val="00F164C1"/>
    <w:rsid w:val="00F17FF2"/>
    <w:rsid w:val="00F217BB"/>
    <w:rsid w:val="00F225B5"/>
    <w:rsid w:val="00F2534E"/>
    <w:rsid w:val="00F30F6D"/>
    <w:rsid w:val="00F37B0F"/>
    <w:rsid w:val="00F42DF0"/>
    <w:rsid w:val="00F4374C"/>
    <w:rsid w:val="00F47630"/>
    <w:rsid w:val="00F50ABF"/>
    <w:rsid w:val="00F52F74"/>
    <w:rsid w:val="00F5448A"/>
    <w:rsid w:val="00F5751C"/>
    <w:rsid w:val="00F57ABC"/>
    <w:rsid w:val="00F60EBA"/>
    <w:rsid w:val="00F70445"/>
    <w:rsid w:val="00F73614"/>
    <w:rsid w:val="00F778C6"/>
    <w:rsid w:val="00F81A75"/>
    <w:rsid w:val="00F827C2"/>
    <w:rsid w:val="00F84918"/>
    <w:rsid w:val="00F95E3B"/>
    <w:rsid w:val="00F97B22"/>
    <w:rsid w:val="00FA231F"/>
    <w:rsid w:val="00FA29D0"/>
    <w:rsid w:val="00FA5067"/>
    <w:rsid w:val="00FA7F14"/>
    <w:rsid w:val="00FB616B"/>
    <w:rsid w:val="00FC76F4"/>
    <w:rsid w:val="00FD0FFE"/>
    <w:rsid w:val="00FD4300"/>
    <w:rsid w:val="00FD72EE"/>
    <w:rsid w:val="00FE6975"/>
    <w:rsid w:val="00FF4840"/>
    <w:rsid w:val="00FF613F"/>
    <w:rsid w:val="00FF6B23"/>
    <w:rsid w:val="31D03E73"/>
    <w:rsid w:val="46D5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624E7D"/>
  <w15:chartTrackingRefBased/>
  <w15:docId w15:val="{499FB583-52E8-4F3A-B8AE-9D87716FA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4E6A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214E6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14E6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214E6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14E6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14E6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14E6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214E6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214E6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14E6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214E6A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214E6A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214E6A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14E6A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214E6A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214E6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214E6A"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214E6A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qFormat/>
    <w:rsid w:val="00214E6A"/>
    <w:pPr>
      <w:numPr>
        <w:numId w:val="2"/>
      </w:numPr>
    </w:pPr>
  </w:style>
  <w:style w:type="character" w:styleId="PageNumber">
    <w:name w:val="page number"/>
    <w:semiHidden/>
    <w:rsid w:val="00214E6A"/>
  </w:style>
  <w:style w:type="paragraph" w:customStyle="1" w:styleId="Doc-text2">
    <w:name w:val="Doc-text2"/>
    <w:basedOn w:val="Normal"/>
    <w:link w:val="Doc-text2Char"/>
    <w:qFormat/>
    <w:rsid w:val="00214E6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214E6A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NoSpacing">
    <w:name w:val="No Spacing"/>
    <w:uiPriority w:val="1"/>
    <w:qFormat/>
    <w:rsid w:val="00214E6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214E6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14E6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"/>
    <w:basedOn w:val="Normal"/>
    <w:link w:val="ListParagraphChar"/>
    <w:uiPriority w:val="34"/>
    <w:qFormat/>
    <w:rsid w:val="00FA29D0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FA29D0"/>
  </w:style>
  <w:style w:type="paragraph" w:customStyle="1" w:styleId="B1">
    <w:name w:val="B1"/>
    <w:basedOn w:val="List"/>
    <w:link w:val="B1Char1"/>
    <w:qFormat/>
    <w:rsid w:val="00614706"/>
    <w:pPr>
      <w:spacing w:after="180"/>
      <w:ind w:left="568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1Char1">
    <w:name w:val="B1 Char1"/>
    <w:link w:val="B1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614706"/>
    <w:pPr>
      <w:spacing w:after="180"/>
      <w:ind w:left="851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2Char">
    <w:name w:val="B2 Char"/>
    <w:link w:val="B2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61470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614706"/>
    <w:pPr>
      <w:ind w:left="720" w:hanging="360"/>
      <w:contextualSpacing/>
    </w:pPr>
  </w:style>
  <w:style w:type="paragraph" w:customStyle="1" w:styleId="B3">
    <w:name w:val="B3"/>
    <w:basedOn w:val="List3"/>
    <w:link w:val="B3Char2"/>
    <w:rsid w:val="00614706"/>
    <w:pPr>
      <w:spacing w:after="180"/>
      <w:ind w:left="1135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614706"/>
    <w:pPr>
      <w:ind w:left="1080" w:hanging="360"/>
      <w:contextualSpacing/>
    </w:pPr>
  </w:style>
  <w:style w:type="paragraph" w:customStyle="1" w:styleId="TAL">
    <w:name w:val="TAL"/>
    <w:basedOn w:val="Normal"/>
    <w:link w:val="TALCar"/>
    <w:rsid w:val="00614706"/>
    <w:pPr>
      <w:keepNext/>
      <w:keepLines/>
      <w:spacing w:after="0"/>
      <w:jc w:val="left"/>
    </w:pPr>
    <w:rPr>
      <w:sz w:val="18"/>
      <w:lang w:eastAsia="ja-JP"/>
    </w:rPr>
  </w:style>
  <w:style w:type="character" w:customStyle="1" w:styleId="TALCar">
    <w:name w:val="TAL Car"/>
    <w:link w:val="TAL"/>
    <w:qFormat/>
    <w:rsid w:val="00614706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PL">
    <w:name w:val="PL"/>
    <w:link w:val="PLChar"/>
    <w:qFormat/>
    <w:rsid w:val="0061470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14706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rsid w:val="00614706"/>
    <w:pPr>
      <w:keepNext/>
      <w:keepLines/>
      <w:spacing w:before="60" w:after="180"/>
      <w:jc w:val="center"/>
    </w:pPr>
    <w:rPr>
      <w:b/>
      <w:lang w:eastAsia="ja-JP"/>
    </w:rPr>
  </w:style>
  <w:style w:type="character" w:customStyle="1" w:styleId="THChar">
    <w:name w:val="TH Char"/>
    <w:link w:val="TH"/>
    <w:qFormat/>
    <w:rsid w:val="0061470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TAH">
    <w:name w:val="TAH"/>
    <w:basedOn w:val="Normal"/>
    <w:link w:val="TAHCar"/>
    <w:rsid w:val="00614706"/>
    <w:pPr>
      <w:keepNext/>
      <w:keepLines/>
      <w:spacing w:after="0"/>
      <w:jc w:val="center"/>
    </w:pPr>
    <w:rPr>
      <w:b/>
      <w:sz w:val="18"/>
      <w:lang w:eastAsia="ja-JP"/>
    </w:rPr>
  </w:style>
  <w:style w:type="character" w:customStyle="1" w:styleId="TAHCar">
    <w:name w:val="TAH Car"/>
    <w:link w:val="TAH"/>
    <w:qFormat/>
    <w:locked/>
    <w:rsid w:val="00614706"/>
    <w:rPr>
      <w:rFonts w:ascii="Arial" w:eastAsia="Times New Roman" w:hAnsi="Arial" w:cs="Times New Roman"/>
      <w:b/>
      <w:sz w:val="18"/>
      <w:szCs w:val="20"/>
      <w:lang w:val="en-GB" w:eastAsia="ja-JP"/>
    </w:rPr>
  </w:style>
  <w:style w:type="table" w:styleId="TableGrid">
    <w:name w:val="Table Grid"/>
    <w:basedOn w:val="TableNormal"/>
    <w:uiPriority w:val="39"/>
    <w:rsid w:val="00BE1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locked/>
    <w:rsid w:val="00FD72EE"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FD72EE"/>
    <w:pPr>
      <w:numPr>
        <w:numId w:val="20"/>
      </w:numPr>
      <w:overflowPunct/>
      <w:autoSpaceDE/>
      <w:autoSpaceDN/>
      <w:adjustRightInd/>
      <w:spacing w:before="40" w:after="160" w:line="256" w:lineRule="auto"/>
      <w:jc w:val="left"/>
      <w:textAlignment w:val="auto"/>
    </w:pPr>
    <w:rPr>
      <w:rFonts w:eastAsia="MS Mincho" w:cs="Arial"/>
      <w:b/>
      <w:sz w:val="22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923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23A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23A8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3A8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23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23A8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xmsonospacing">
    <w:name w:val="x_msonospacing"/>
    <w:basedOn w:val="Normal"/>
    <w:rsid w:val="00E157C9"/>
    <w:pPr>
      <w:overflowPunct/>
      <w:autoSpaceDE/>
      <w:autoSpaceDN/>
      <w:adjustRightInd/>
      <w:spacing w:after="0"/>
      <w:jc w:val="left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B1Char">
    <w:name w:val="B1 Char"/>
    <w:qFormat/>
    <w:rsid w:val="004F40B9"/>
    <w:rPr>
      <w:rFonts w:eastAsia="Times New Roman"/>
    </w:rPr>
  </w:style>
  <w:style w:type="paragraph" w:styleId="NormalWeb">
    <w:name w:val="Normal (Web)"/>
    <w:basedOn w:val="Normal"/>
    <w:uiPriority w:val="99"/>
    <w:semiHidden/>
    <w:unhideWhenUsed/>
    <w:rsid w:val="0023165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46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1926E2D-CEFB-452D-BA0D-51C09AE4F5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423765-B270-44FE-B282-5319F430AB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3EA02E-1F63-4490-95BC-AFCFF53D6945}">
  <ds:schemaRefs>
    <ds:schemaRef ds:uri="e32f50e1-6846-4d7d-ad60-ccd6877e6c5e"/>
    <ds:schemaRef ds:uri="5a888943-97ca-4c93-b605-714bb5e9e28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890</Words>
  <Characters>5077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5956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RAN2#113e</cp:lastModifiedBy>
  <cp:revision>2</cp:revision>
  <dcterms:created xsi:type="dcterms:W3CDTF">2021-04-01T23:29:00Z</dcterms:created>
  <dcterms:modified xsi:type="dcterms:W3CDTF">2021-04-01T23:29:00Z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